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3D8" w14:textId="15BC73AB" w:rsidR="00702414" w:rsidRDefault="00D22113">
      <w:pPr>
        <w:rPr>
          <w:rFonts w:ascii="Cambria" w:hAnsi="Cambria"/>
          <w:bCs/>
        </w:rPr>
      </w:pPr>
      <w:r>
        <w:rPr>
          <w:rFonts w:ascii="Century Gothic" w:hAnsi="Century Gothic"/>
          <w:bCs/>
          <w:noProof/>
        </w:rPr>
        <w:drawing>
          <wp:anchor distT="0" distB="0" distL="114300" distR="114300" simplePos="0" relativeHeight="251658240" behindDoc="0" locked="0" layoutInCell="1" allowOverlap="1" wp14:anchorId="439B2298" wp14:editId="02DC223C">
            <wp:simplePos x="0" y="0"/>
            <wp:positionH relativeFrom="column">
              <wp:posOffset>2661920</wp:posOffset>
            </wp:positionH>
            <wp:positionV relativeFrom="paragraph">
              <wp:posOffset>-538480</wp:posOffset>
            </wp:positionV>
            <wp:extent cx="1310640" cy="741037"/>
            <wp:effectExtent l="0" t="0" r="0" b="0"/>
            <wp:wrapNone/>
            <wp:docPr id="37" name="Picture 37"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ext, book&#10;&#10;Description automatically generated"/>
                    <pic:cNvPicPr/>
                  </pic:nvPicPr>
                  <pic:blipFill>
                    <a:blip r:embed="rId7"/>
                    <a:stretch>
                      <a:fillRect/>
                    </a:stretch>
                  </pic:blipFill>
                  <pic:spPr>
                    <a:xfrm>
                      <a:off x="0" y="0"/>
                      <a:ext cx="1310640" cy="741037"/>
                    </a:xfrm>
                    <a:prstGeom prst="rect">
                      <a:avLst/>
                    </a:prstGeom>
                  </pic:spPr>
                </pic:pic>
              </a:graphicData>
            </a:graphic>
            <wp14:sizeRelH relativeFrom="page">
              <wp14:pctWidth>0</wp14:pctWidth>
            </wp14:sizeRelH>
            <wp14:sizeRelV relativeFrom="page">
              <wp14:pctHeight>0</wp14:pctHeight>
            </wp14:sizeRelV>
          </wp:anchor>
        </w:drawing>
      </w:r>
      <w:r w:rsidR="00747556">
        <w:rPr>
          <w:rFonts w:ascii="Cambria" w:hAnsi="Cambria"/>
          <w:bCs/>
        </w:rPr>
        <w:t xml:space="preserve"> </w:t>
      </w:r>
    </w:p>
    <w:p w14:paraId="44DF3D88" w14:textId="411E01F3" w:rsidR="00702414" w:rsidRPr="00C40B39" w:rsidRDefault="006526D7" w:rsidP="006D51C1">
      <w:pPr>
        <w:spacing w:before="360"/>
        <w:jc w:val="center"/>
        <w:rPr>
          <w:rFonts w:ascii="Cambria" w:hAnsi="Cambria"/>
          <w:bCs/>
          <w14:textFill>
            <w14:gradFill>
              <w14:gsLst>
                <w14:gs w14:pos="0">
                  <w14:schemeClr w14:val="accent1">
                    <w14:tint w14:val="100000"/>
                    <w14:shade w14:val="100000"/>
                    <w14:satMod w14:val="130000"/>
                  </w14:schemeClr>
                </w14:gs>
                <w14:gs w14:pos="100000">
                  <w14:schemeClr w14:val="accent1">
                    <w14:tint w14:val="50000"/>
                    <w14:shade w14:val="100000"/>
                    <w14:satMod w14:val="350000"/>
                  </w14:schemeClr>
                </w14:gs>
              </w14:gsLst>
              <w14:lin w14:ang="16200000" w14:scaled="0"/>
            </w14:gradFill>
          </w14:textFill>
        </w:rPr>
      </w:pPr>
      <w:r>
        <w:rPr>
          <w:rFonts w:ascii="Cambria" w:hAnsi="Cambria"/>
          <w:bCs/>
          <w:noProof/>
        </w:rPr>
        <w:drawing>
          <wp:inline distT="0" distB="0" distL="0" distR="0" wp14:anchorId="13F92312" wp14:editId="5BD02FB6">
            <wp:extent cx="5293360" cy="3253992"/>
            <wp:effectExtent l="0" t="0" r="254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8"/>
                    <a:srcRect l="6728" t="7767" r="5296" b="7961"/>
                    <a:stretch/>
                  </pic:blipFill>
                  <pic:spPr bwMode="auto">
                    <a:xfrm>
                      <a:off x="0" y="0"/>
                      <a:ext cx="5360663" cy="3295365"/>
                    </a:xfrm>
                    <a:prstGeom prst="rect">
                      <a:avLst/>
                    </a:prstGeom>
                    <a:ln>
                      <a:noFill/>
                    </a:ln>
                    <a:extLst>
                      <a:ext uri="{53640926-AAD7-44D8-BBD7-CCE9431645EC}">
                        <a14:shadowObscured xmlns:a14="http://schemas.microsoft.com/office/drawing/2010/main"/>
                      </a:ext>
                    </a:extLst>
                  </pic:spPr>
                </pic:pic>
              </a:graphicData>
            </a:graphic>
          </wp:inline>
        </w:drawing>
      </w:r>
    </w:p>
    <w:p w14:paraId="4B93B28D" w14:textId="0909D3F6" w:rsidR="00702414" w:rsidRPr="00702414" w:rsidRDefault="00702414" w:rsidP="00B30A35">
      <w:pPr>
        <w:rPr>
          <w:rFonts w:ascii="Cambria" w:hAnsi="Cambria"/>
          <w:bCs/>
        </w:rPr>
      </w:pPr>
    </w:p>
    <w:p w14:paraId="2D1613C0" w14:textId="1E90027F" w:rsidR="00702414" w:rsidRDefault="00702414">
      <w:pPr>
        <w:rPr>
          <w:rFonts w:ascii="Cambria" w:hAnsi="Cambria"/>
          <w:bCs/>
        </w:rPr>
      </w:pPr>
    </w:p>
    <w:p w14:paraId="64D9ADD8" w14:textId="778BD5C4" w:rsidR="00702414" w:rsidRPr="00747556" w:rsidRDefault="00675B41" w:rsidP="00C40B39">
      <w:pPr>
        <w:jc w:val="center"/>
        <w:rPr>
          <w:rFonts w:ascii="Century Gothic" w:hAnsi="Century Gothic"/>
          <w:b/>
          <w:color w:val="000000" w:themeColor="text1"/>
          <w:sz w:val="40"/>
          <w:szCs w:val="40"/>
        </w:rPr>
      </w:pPr>
      <w:r w:rsidRPr="00747556">
        <w:rPr>
          <w:rFonts w:ascii="Century Gothic" w:hAnsi="Century Gothic"/>
          <w:b/>
          <w:color w:val="000000" w:themeColor="text1"/>
          <w:sz w:val="40"/>
          <w:szCs w:val="40"/>
        </w:rPr>
        <w:t xml:space="preserve">Applying </w:t>
      </w:r>
      <w:r w:rsidR="00897EAD" w:rsidRPr="00747556">
        <w:rPr>
          <w:rFonts w:ascii="Century Gothic" w:hAnsi="Century Gothic"/>
          <w:b/>
          <w:i/>
          <w:iCs/>
          <w:color w:val="000000" w:themeColor="text1"/>
          <w:sz w:val="40"/>
          <w:szCs w:val="40"/>
        </w:rPr>
        <w:t>Inside Story</w:t>
      </w:r>
      <w:r w:rsidRPr="00747556">
        <w:rPr>
          <w:rFonts w:ascii="Century Gothic" w:hAnsi="Century Gothic"/>
          <w:b/>
          <w:color w:val="000000" w:themeColor="text1"/>
          <w:sz w:val="40"/>
          <w:szCs w:val="40"/>
        </w:rPr>
        <w:t xml:space="preserve"> Ideas at Your College</w:t>
      </w:r>
    </w:p>
    <w:p w14:paraId="449F6A0C" w14:textId="73B86B32" w:rsidR="009A50BA" w:rsidRDefault="009A50BA" w:rsidP="004F1EE2">
      <w:pPr>
        <w:rPr>
          <w:rFonts w:ascii="Cambria" w:hAnsi="Cambria"/>
          <w:bCs/>
        </w:rPr>
      </w:pPr>
    </w:p>
    <w:p w14:paraId="42ED2FEB" w14:textId="7FAF4544" w:rsidR="009A50BA" w:rsidRDefault="009A50BA" w:rsidP="004F1EE2">
      <w:pPr>
        <w:rPr>
          <w:rFonts w:ascii="Cambria" w:hAnsi="Cambria"/>
          <w:bCs/>
        </w:rPr>
      </w:pPr>
    </w:p>
    <w:p w14:paraId="4DA35042" w14:textId="3C5357D4" w:rsidR="00675B41" w:rsidRPr="00FA691D" w:rsidRDefault="008B0D04" w:rsidP="00FA691D">
      <w:pPr>
        <w:spacing w:line="276" w:lineRule="auto"/>
        <w:rPr>
          <w:rFonts w:ascii="Trebuchet MS" w:hAnsi="Trebuchet MS"/>
          <w:sz w:val="22"/>
          <w:szCs w:val="22"/>
        </w:rPr>
      </w:pPr>
      <w:r w:rsidRPr="00FA691D">
        <w:rPr>
          <w:rFonts w:ascii="Trebuchet MS" w:hAnsi="Trebuchet MS"/>
          <w:sz w:val="22"/>
          <w:szCs w:val="22"/>
        </w:rPr>
        <w:t xml:space="preserve">These tools are a companion </w:t>
      </w:r>
      <w:r w:rsidRPr="00D25777">
        <w:rPr>
          <w:rFonts w:ascii="Trebuchet MS" w:hAnsi="Trebuchet MS"/>
          <w:sz w:val="22"/>
          <w:szCs w:val="22"/>
        </w:rPr>
        <w:t xml:space="preserve">to </w:t>
      </w:r>
      <w:hyperlink r:id="rId9" w:history="1">
        <w:r w:rsidR="00897EAD" w:rsidRPr="00D25777">
          <w:rPr>
            <w:rStyle w:val="Hyperlink"/>
            <w:rFonts w:ascii="Trebuchet MS" w:hAnsi="Trebuchet MS"/>
            <w:i/>
            <w:iCs/>
            <w:sz w:val="22"/>
            <w:szCs w:val="22"/>
          </w:rPr>
          <w:t>Inside Story</w:t>
        </w:r>
        <w:r w:rsidR="00675B41" w:rsidRPr="00D25777">
          <w:rPr>
            <w:rStyle w:val="Hyperlink"/>
            <w:rFonts w:ascii="Trebuchet MS" w:hAnsi="Trebuchet MS"/>
            <w:i/>
            <w:iCs/>
            <w:sz w:val="22"/>
            <w:szCs w:val="22"/>
          </w:rPr>
          <w:t xml:space="preserve">: </w:t>
        </w:r>
        <w:r w:rsidR="00897EAD" w:rsidRPr="00D25777">
          <w:rPr>
            <w:rStyle w:val="Hyperlink"/>
            <w:rFonts w:ascii="Trebuchet MS" w:hAnsi="Trebuchet MS"/>
            <w:i/>
            <w:iCs/>
            <w:sz w:val="22"/>
            <w:szCs w:val="22"/>
          </w:rPr>
          <w:t>How Community Colleges Can Use Internal Communications to Advance Transformational Change</w:t>
        </w:r>
      </w:hyperlink>
      <w:r w:rsidR="00675B41" w:rsidRPr="00D25777">
        <w:rPr>
          <w:rFonts w:ascii="Trebuchet MS" w:hAnsi="Trebuchet MS"/>
          <w:i/>
          <w:iCs/>
          <w:sz w:val="22"/>
          <w:szCs w:val="22"/>
        </w:rPr>
        <w:t>.</w:t>
      </w:r>
      <w:r w:rsidR="002E17D0" w:rsidRPr="00D25777">
        <w:rPr>
          <w:rFonts w:ascii="Trebuchet MS" w:hAnsi="Trebuchet MS"/>
          <w:sz w:val="22"/>
          <w:szCs w:val="22"/>
        </w:rPr>
        <w:t xml:space="preserve"> </w:t>
      </w:r>
      <w:r w:rsidR="00675B41" w:rsidRPr="00D25777">
        <w:rPr>
          <w:rFonts w:ascii="Trebuchet MS" w:hAnsi="Trebuchet MS"/>
          <w:sz w:val="22"/>
          <w:szCs w:val="22"/>
        </w:rPr>
        <w:t xml:space="preserve">Each tool or exercise is aligned with a </w:t>
      </w:r>
      <w:r w:rsidR="009B6846" w:rsidRPr="00D25777">
        <w:rPr>
          <w:rFonts w:ascii="Trebuchet MS" w:hAnsi="Trebuchet MS"/>
          <w:sz w:val="22"/>
          <w:szCs w:val="22"/>
        </w:rPr>
        <w:t xml:space="preserve">Key </w:t>
      </w:r>
      <w:r w:rsidR="00675B41" w:rsidRPr="00D25777">
        <w:rPr>
          <w:rFonts w:ascii="Trebuchet MS" w:hAnsi="Trebuchet MS"/>
          <w:sz w:val="22"/>
          <w:szCs w:val="22"/>
        </w:rPr>
        <w:t xml:space="preserve">from </w:t>
      </w:r>
      <w:r w:rsidR="00897EAD" w:rsidRPr="00D25777">
        <w:rPr>
          <w:rFonts w:ascii="Trebuchet MS" w:hAnsi="Trebuchet MS"/>
          <w:sz w:val="22"/>
          <w:szCs w:val="22"/>
        </w:rPr>
        <w:t>Inside Story</w:t>
      </w:r>
      <w:r w:rsidR="00675B41" w:rsidRPr="00D25777">
        <w:rPr>
          <w:rFonts w:ascii="Trebuchet MS" w:hAnsi="Trebuchet MS"/>
          <w:sz w:val="22"/>
          <w:szCs w:val="22"/>
        </w:rPr>
        <w:t xml:space="preserve">. </w:t>
      </w:r>
      <w:r w:rsidR="009A50BA" w:rsidRPr="00D25777">
        <w:rPr>
          <w:rFonts w:ascii="Trebuchet MS" w:hAnsi="Trebuchet MS"/>
          <w:sz w:val="22"/>
          <w:szCs w:val="22"/>
        </w:rPr>
        <w:t xml:space="preserve">Use </w:t>
      </w:r>
      <w:r w:rsidR="00675B41" w:rsidRPr="00D25777">
        <w:rPr>
          <w:rFonts w:ascii="Trebuchet MS" w:hAnsi="Trebuchet MS"/>
          <w:sz w:val="22"/>
          <w:szCs w:val="22"/>
        </w:rPr>
        <w:t xml:space="preserve">these exercises to </w:t>
      </w:r>
      <w:r w:rsidR="009A50BA" w:rsidRPr="00D25777">
        <w:rPr>
          <w:rFonts w:ascii="Trebuchet MS" w:hAnsi="Trebuchet MS"/>
          <w:sz w:val="22"/>
          <w:szCs w:val="22"/>
        </w:rPr>
        <w:t xml:space="preserve">apply </w:t>
      </w:r>
      <w:r w:rsidR="00675B41" w:rsidRPr="00D25777">
        <w:rPr>
          <w:rFonts w:ascii="Trebuchet MS" w:hAnsi="Trebuchet MS"/>
          <w:sz w:val="22"/>
          <w:szCs w:val="22"/>
        </w:rPr>
        <w:t xml:space="preserve">the ideas from </w:t>
      </w:r>
      <w:r w:rsidR="00897EAD" w:rsidRPr="00D25777">
        <w:rPr>
          <w:rFonts w:ascii="Trebuchet MS" w:hAnsi="Trebuchet MS"/>
          <w:i/>
          <w:iCs/>
          <w:sz w:val="22"/>
          <w:szCs w:val="22"/>
        </w:rPr>
        <w:t>Inside Story</w:t>
      </w:r>
      <w:r w:rsidR="00897EAD" w:rsidRPr="00D25777">
        <w:rPr>
          <w:rFonts w:ascii="Trebuchet MS" w:hAnsi="Trebuchet MS"/>
          <w:sz w:val="22"/>
          <w:szCs w:val="22"/>
        </w:rPr>
        <w:t xml:space="preserve"> </w:t>
      </w:r>
      <w:r w:rsidR="00675B41" w:rsidRPr="00D25777">
        <w:rPr>
          <w:rFonts w:ascii="Trebuchet MS" w:hAnsi="Trebuchet MS"/>
          <w:sz w:val="22"/>
          <w:szCs w:val="22"/>
        </w:rPr>
        <w:t>at your</w:t>
      </w:r>
      <w:r w:rsidR="00675B41" w:rsidRPr="00FA691D">
        <w:rPr>
          <w:rFonts w:ascii="Trebuchet MS" w:hAnsi="Trebuchet MS"/>
          <w:sz w:val="22"/>
          <w:szCs w:val="22"/>
        </w:rPr>
        <w:t xml:space="preserve"> college</w:t>
      </w:r>
      <w:r w:rsidR="009A50BA" w:rsidRPr="00FA691D">
        <w:rPr>
          <w:rFonts w:ascii="Trebuchet MS" w:hAnsi="Trebuchet MS"/>
          <w:sz w:val="22"/>
          <w:szCs w:val="22"/>
        </w:rPr>
        <w:t>. They also can help you develop or update your college’s internal communications plan.</w:t>
      </w:r>
    </w:p>
    <w:p w14:paraId="23D7E7E3" w14:textId="34829E21" w:rsidR="00675B41" w:rsidRPr="00FA691D" w:rsidRDefault="00675B41" w:rsidP="004F1EE2">
      <w:pPr>
        <w:rPr>
          <w:rFonts w:ascii="Verdana" w:hAnsi="Verdana"/>
          <w:bCs/>
          <w:color w:val="FF0000"/>
        </w:rPr>
      </w:pPr>
    </w:p>
    <w:p w14:paraId="11F92624" w14:textId="4F798532" w:rsidR="00675B41" w:rsidRPr="00FA691D" w:rsidRDefault="00675B41" w:rsidP="00FA691D">
      <w:pPr>
        <w:pStyle w:val="01-Body"/>
      </w:pPr>
      <w:r w:rsidRPr="00FA691D">
        <w:t xml:space="preserve">These tools should lead to conversations about a variety of topics, including current </w:t>
      </w:r>
      <w:r w:rsidR="009A50BA" w:rsidRPr="00FA691D">
        <w:t xml:space="preserve">communications </w:t>
      </w:r>
      <w:r w:rsidRPr="00FA691D">
        <w:t>practices, ideas for change, and overcoming obstacles to change.</w:t>
      </w:r>
    </w:p>
    <w:p w14:paraId="4A1C0A4D" w14:textId="0F9FD1A8" w:rsidR="00E23F07" w:rsidRPr="00FA691D" w:rsidRDefault="00E23F07" w:rsidP="00FA691D">
      <w:pPr>
        <w:pStyle w:val="01-Body"/>
        <w:rPr>
          <w:color w:val="FF0000"/>
        </w:rPr>
      </w:pPr>
    </w:p>
    <w:p w14:paraId="09D18B3B" w14:textId="30C408F6" w:rsidR="00E23F07" w:rsidRPr="00FA691D" w:rsidRDefault="008B0D04" w:rsidP="00FA691D">
      <w:pPr>
        <w:pStyle w:val="01-Body"/>
      </w:pPr>
      <w:r w:rsidRPr="00FA691D">
        <w:t xml:space="preserve">For maximum benefit, we recommend </w:t>
      </w:r>
      <w:r w:rsidR="00E23F07" w:rsidRPr="00FA691D">
        <w:t xml:space="preserve">these approaches to using </w:t>
      </w:r>
      <w:r w:rsidR="00E23F07" w:rsidRPr="00FA691D">
        <w:rPr>
          <w:i/>
          <w:iCs/>
        </w:rPr>
        <w:t>Inside Story Tools:</w:t>
      </w:r>
      <w:r w:rsidR="00E23F07" w:rsidRPr="00FA691D">
        <w:t xml:space="preserve"> </w:t>
      </w:r>
    </w:p>
    <w:p w14:paraId="6B9888CD" w14:textId="77777777" w:rsidR="00E23F07" w:rsidRPr="00FA691D" w:rsidRDefault="00E23F07" w:rsidP="00E23F07">
      <w:pPr>
        <w:rPr>
          <w:rFonts w:ascii="Verdana" w:hAnsi="Verdana"/>
          <w:bCs/>
        </w:rPr>
      </w:pPr>
    </w:p>
    <w:p w14:paraId="1B46F74B" w14:textId="0EEE93E9" w:rsidR="00C40B39" w:rsidRPr="00D25777" w:rsidRDefault="00E23F07" w:rsidP="00EA5C1A">
      <w:pPr>
        <w:pStyle w:val="ListParagraph"/>
        <w:numPr>
          <w:ilvl w:val="0"/>
          <w:numId w:val="36"/>
        </w:numPr>
        <w:spacing w:after="120" w:line="276" w:lineRule="auto"/>
        <w:contextualSpacing w:val="0"/>
        <w:rPr>
          <w:rFonts w:ascii="Trebuchet MS" w:hAnsi="Trebuchet MS"/>
          <w:bCs/>
          <w:sz w:val="22"/>
          <w:szCs w:val="22"/>
        </w:rPr>
      </w:pPr>
      <w:r w:rsidRPr="00460387">
        <w:rPr>
          <w:rFonts w:ascii="Trebuchet MS" w:hAnsi="Trebuchet MS"/>
          <w:b/>
          <w:sz w:val="22"/>
          <w:szCs w:val="22"/>
        </w:rPr>
        <w:t>A</w:t>
      </w:r>
      <w:r w:rsidR="008B0D04" w:rsidRPr="00460387">
        <w:rPr>
          <w:rFonts w:ascii="Trebuchet MS" w:hAnsi="Trebuchet MS"/>
          <w:b/>
          <w:sz w:val="22"/>
          <w:szCs w:val="22"/>
        </w:rPr>
        <w:t>ssemble a tea</w:t>
      </w:r>
      <w:r w:rsidRPr="00460387">
        <w:rPr>
          <w:rFonts w:ascii="Trebuchet MS" w:hAnsi="Trebuchet MS"/>
          <w:b/>
          <w:sz w:val="22"/>
          <w:szCs w:val="22"/>
        </w:rPr>
        <w:t>m.</w:t>
      </w:r>
      <w:r w:rsidR="008B0D04" w:rsidRPr="00460387">
        <w:rPr>
          <w:rFonts w:ascii="Trebuchet MS" w:hAnsi="Trebuchet MS"/>
          <w:bCs/>
          <w:sz w:val="22"/>
          <w:szCs w:val="22"/>
        </w:rPr>
        <w:t xml:space="preserve"> </w:t>
      </w:r>
      <w:r w:rsidRPr="00460387">
        <w:rPr>
          <w:rFonts w:ascii="Trebuchet MS" w:hAnsi="Trebuchet MS"/>
          <w:bCs/>
          <w:sz w:val="22"/>
          <w:szCs w:val="22"/>
        </w:rPr>
        <w:t xml:space="preserve">Create an internal communications team that will </w:t>
      </w:r>
      <w:r w:rsidR="00C40B39" w:rsidRPr="00D25777">
        <w:rPr>
          <w:rFonts w:ascii="Trebuchet MS" w:hAnsi="Trebuchet MS"/>
          <w:bCs/>
          <w:sz w:val="22"/>
          <w:szCs w:val="22"/>
        </w:rPr>
        <w:t xml:space="preserve">discuss </w:t>
      </w:r>
      <w:r w:rsidR="00897EAD" w:rsidRPr="00D25777">
        <w:rPr>
          <w:rFonts w:ascii="Trebuchet MS" w:hAnsi="Trebuchet MS"/>
          <w:bCs/>
          <w:i/>
          <w:iCs/>
          <w:sz w:val="22"/>
          <w:szCs w:val="22"/>
        </w:rPr>
        <w:t>Inside Story</w:t>
      </w:r>
      <w:r w:rsidR="00C40B39" w:rsidRPr="00D25777">
        <w:rPr>
          <w:rFonts w:ascii="Trebuchet MS" w:hAnsi="Trebuchet MS"/>
          <w:bCs/>
          <w:sz w:val="22"/>
          <w:szCs w:val="22"/>
        </w:rPr>
        <w:t xml:space="preserve"> and use the tools presented here. </w:t>
      </w:r>
      <w:r w:rsidR="008B0D04" w:rsidRPr="00D25777">
        <w:rPr>
          <w:rFonts w:ascii="Trebuchet MS" w:hAnsi="Trebuchet MS"/>
          <w:bCs/>
          <w:sz w:val="22"/>
          <w:szCs w:val="22"/>
        </w:rPr>
        <w:t>The team should include people with a variety of roles at the college, including individuals responsible for internal communications and members of the internal audiences you most need to reach, such as full-time and part-time faculty and staff.</w:t>
      </w:r>
    </w:p>
    <w:p w14:paraId="3AC2DEB0" w14:textId="47DF6305" w:rsidR="00C40B39" w:rsidRPr="00460387" w:rsidRDefault="00E23F07" w:rsidP="00EA5C1A">
      <w:pPr>
        <w:pStyle w:val="ListParagraph"/>
        <w:numPr>
          <w:ilvl w:val="0"/>
          <w:numId w:val="36"/>
        </w:numPr>
        <w:spacing w:after="120" w:line="276" w:lineRule="auto"/>
        <w:contextualSpacing w:val="0"/>
        <w:rPr>
          <w:rFonts w:ascii="Trebuchet MS" w:hAnsi="Trebuchet MS"/>
          <w:bCs/>
          <w:sz w:val="22"/>
          <w:szCs w:val="22"/>
        </w:rPr>
      </w:pPr>
      <w:r w:rsidRPr="00D25777">
        <w:rPr>
          <w:rFonts w:ascii="Trebuchet MS" w:hAnsi="Trebuchet MS"/>
          <w:b/>
          <w:sz w:val="22"/>
          <w:szCs w:val="22"/>
        </w:rPr>
        <w:t>Plan your process.</w:t>
      </w:r>
      <w:r w:rsidRPr="00D25777">
        <w:rPr>
          <w:rFonts w:ascii="Trebuchet MS" w:hAnsi="Trebuchet MS"/>
          <w:bCs/>
          <w:sz w:val="22"/>
          <w:szCs w:val="22"/>
        </w:rPr>
        <w:t xml:space="preserve"> We recommend that teams use </w:t>
      </w:r>
      <w:r w:rsidRPr="00D25777">
        <w:rPr>
          <w:rFonts w:ascii="Trebuchet MS" w:hAnsi="Trebuchet MS"/>
          <w:bCs/>
          <w:i/>
          <w:iCs/>
          <w:sz w:val="22"/>
          <w:szCs w:val="22"/>
        </w:rPr>
        <w:t>Inside Story</w:t>
      </w:r>
      <w:r w:rsidR="00AC6D03" w:rsidRPr="00D25777">
        <w:rPr>
          <w:rFonts w:ascii="Trebuchet MS" w:hAnsi="Trebuchet MS"/>
          <w:bCs/>
          <w:sz w:val="22"/>
          <w:szCs w:val="22"/>
        </w:rPr>
        <w:t xml:space="preserve"> </w:t>
      </w:r>
      <w:r w:rsidRPr="00D25777">
        <w:rPr>
          <w:rFonts w:ascii="Trebuchet MS" w:hAnsi="Trebuchet MS"/>
          <w:bCs/>
          <w:sz w:val="22"/>
          <w:szCs w:val="22"/>
        </w:rPr>
        <w:t xml:space="preserve">and </w:t>
      </w:r>
      <w:r w:rsidRPr="00D25777">
        <w:rPr>
          <w:rFonts w:ascii="Trebuchet MS" w:hAnsi="Trebuchet MS"/>
          <w:bCs/>
          <w:i/>
          <w:iCs/>
          <w:sz w:val="22"/>
          <w:szCs w:val="22"/>
        </w:rPr>
        <w:t>Inside Story Tools</w:t>
      </w:r>
      <w:r w:rsidRPr="00D25777">
        <w:rPr>
          <w:rFonts w:ascii="Trebuchet MS" w:hAnsi="Trebuchet MS"/>
          <w:bCs/>
          <w:sz w:val="22"/>
          <w:szCs w:val="22"/>
        </w:rPr>
        <w:t xml:space="preserve"> side by side. Many teams will choose to </w:t>
      </w:r>
      <w:r w:rsidR="00C40B39" w:rsidRPr="00D25777">
        <w:rPr>
          <w:rFonts w:ascii="Trebuchet MS" w:hAnsi="Trebuchet MS"/>
          <w:bCs/>
          <w:sz w:val="22"/>
          <w:szCs w:val="22"/>
        </w:rPr>
        <w:t xml:space="preserve">work through </w:t>
      </w:r>
      <w:r w:rsidR="00AC6D03" w:rsidRPr="00D25777">
        <w:rPr>
          <w:rFonts w:ascii="Trebuchet MS" w:hAnsi="Trebuchet MS"/>
          <w:bCs/>
          <w:sz w:val="22"/>
          <w:szCs w:val="22"/>
        </w:rPr>
        <w:t xml:space="preserve">each </w:t>
      </w:r>
      <w:r w:rsidR="000275E2" w:rsidRPr="00D25777">
        <w:rPr>
          <w:rFonts w:ascii="Trebuchet MS" w:hAnsi="Trebuchet MS"/>
          <w:bCs/>
          <w:sz w:val="22"/>
          <w:szCs w:val="22"/>
        </w:rPr>
        <w:t>T</w:t>
      </w:r>
      <w:r w:rsidR="00C40B39" w:rsidRPr="00D25777">
        <w:rPr>
          <w:rFonts w:ascii="Trebuchet MS" w:hAnsi="Trebuchet MS"/>
          <w:bCs/>
          <w:sz w:val="22"/>
          <w:szCs w:val="22"/>
        </w:rPr>
        <w:t xml:space="preserve">ool </w:t>
      </w:r>
      <w:r w:rsidR="00AC6D03" w:rsidRPr="00D25777">
        <w:rPr>
          <w:rFonts w:ascii="Trebuchet MS" w:hAnsi="Trebuchet MS"/>
          <w:bCs/>
          <w:sz w:val="22"/>
          <w:szCs w:val="22"/>
        </w:rPr>
        <w:t>as a group</w:t>
      </w:r>
      <w:r w:rsidR="00C40B39" w:rsidRPr="00D25777">
        <w:rPr>
          <w:rFonts w:ascii="Trebuchet MS" w:hAnsi="Trebuchet MS"/>
          <w:bCs/>
          <w:sz w:val="22"/>
          <w:szCs w:val="22"/>
        </w:rPr>
        <w:t>. For some exercises</w:t>
      </w:r>
      <w:r w:rsidR="00C40B39" w:rsidRPr="00460387">
        <w:rPr>
          <w:rFonts w:ascii="Trebuchet MS" w:hAnsi="Trebuchet MS"/>
          <w:bCs/>
          <w:sz w:val="22"/>
          <w:szCs w:val="22"/>
        </w:rPr>
        <w:t xml:space="preserve">, teams may ask individuals to complete the exercise first. Then, the team lead can identify areas for discussion based on individuals’ responses. </w:t>
      </w:r>
    </w:p>
    <w:p w14:paraId="32BFFB5E" w14:textId="40457C53" w:rsidR="00E23F07" w:rsidRPr="00460387" w:rsidRDefault="00E23F07" w:rsidP="00EA5C1A">
      <w:pPr>
        <w:pStyle w:val="ListParagraph"/>
        <w:numPr>
          <w:ilvl w:val="0"/>
          <w:numId w:val="36"/>
        </w:numPr>
        <w:spacing w:after="120" w:line="276" w:lineRule="auto"/>
        <w:contextualSpacing w:val="0"/>
        <w:rPr>
          <w:rFonts w:ascii="Trebuchet MS" w:hAnsi="Trebuchet MS"/>
          <w:bCs/>
          <w:sz w:val="22"/>
          <w:szCs w:val="22"/>
        </w:rPr>
      </w:pPr>
      <w:r w:rsidRPr="00460387">
        <w:rPr>
          <w:rFonts w:ascii="Trebuchet MS" w:hAnsi="Trebuchet MS"/>
          <w:b/>
          <w:sz w:val="22"/>
          <w:szCs w:val="22"/>
        </w:rPr>
        <w:lastRenderedPageBreak/>
        <w:t>Pace yourself.</w:t>
      </w:r>
      <w:r w:rsidRPr="00460387">
        <w:rPr>
          <w:rFonts w:ascii="Trebuchet MS" w:hAnsi="Trebuchet MS"/>
          <w:bCs/>
          <w:sz w:val="22"/>
          <w:szCs w:val="22"/>
        </w:rPr>
        <w:t xml:space="preserve"> Do not try to complete all of the </w:t>
      </w:r>
      <w:r w:rsidRPr="00460387">
        <w:rPr>
          <w:rFonts w:ascii="Trebuchet MS" w:hAnsi="Trebuchet MS"/>
          <w:bCs/>
          <w:i/>
          <w:iCs/>
          <w:sz w:val="22"/>
          <w:szCs w:val="22"/>
        </w:rPr>
        <w:t>Inside Story Tools</w:t>
      </w:r>
      <w:r w:rsidRPr="00460387">
        <w:rPr>
          <w:rFonts w:ascii="Trebuchet MS" w:hAnsi="Trebuchet MS"/>
          <w:bCs/>
          <w:sz w:val="22"/>
          <w:szCs w:val="22"/>
        </w:rPr>
        <w:t xml:space="preserve"> in one sitting or even one semester. Your team might meet alone or hold meetings with different </w:t>
      </w:r>
      <w:r w:rsidR="00F9184F" w:rsidRPr="00460387">
        <w:rPr>
          <w:rFonts w:ascii="Trebuchet MS" w:hAnsi="Trebuchet MS"/>
          <w:bCs/>
          <w:sz w:val="22"/>
          <w:szCs w:val="22"/>
        </w:rPr>
        <w:t>internal audiences</w:t>
      </w:r>
      <w:r w:rsidRPr="00460387">
        <w:rPr>
          <w:rFonts w:ascii="Trebuchet MS" w:hAnsi="Trebuchet MS"/>
          <w:bCs/>
          <w:sz w:val="22"/>
          <w:szCs w:val="22"/>
        </w:rPr>
        <w:t xml:space="preserve"> to discuss the </w:t>
      </w:r>
      <w:r w:rsidR="00E51587" w:rsidRPr="00460387">
        <w:rPr>
          <w:rFonts w:ascii="Trebuchet MS" w:hAnsi="Trebuchet MS"/>
          <w:bCs/>
          <w:sz w:val="22"/>
          <w:szCs w:val="22"/>
        </w:rPr>
        <w:t xml:space="preserve">Keys to effective </w:t>
      </w:r>
      <w:r w:rsidRPr="00460387">
        <w:rPr>
          <w:rFonts w:ascii="Trebuchet MS" w:hAnsi="Trebuchet MS"/>
          <w:bCs/>
          <w:sz w:val="22"/>
          <w:szCs w:val="22"/>
        </w:rPr>
        <w:t>internal communications. Consider focusing on one Key and its accompanying Tool per meeting. For most colleges, it will be most helpful to work through the Keys and Tools in the order they are presented.</w:t>
      </w:r>
    </w:p>
    <w:p w14:paraId="1334CD2D" w14:textId="4A0C2D85" w:rsidR="00B30A35" w:rsidRPr="00460387" w:rsidRDefault="00E23F07" w:rsidP="00EA5C1A">
      <w:pPr>
        <w:pStyle w:val="ListParagraph"/>
        <w:numPr>
          <w:ilvl w:val="0"/>
          <w:numId w:val="36"/>
        </w:numPr>
        <w:spacing w:after="120" w:line="276" w:lineRule="auto"/>
        <w:contextualSpacing w:val="0"/>
        <w:rPr>
          <w:rFonts w:ascii="Trebuchet MS" w:hAnsi="Trebuchet MS"/>
          <w:bCs/>
          <w:sz w:val="22"/>
          <w:szCs w:val="22"/>
        </w:rPr>
      </w:pPr>
      <w:r w:rsidRPr="00460387">
        <w:rPr>
          <w:rFonts w:ascii="Trebuchet MS" w:hAnsi="Trebuchet MS"/>
          <w:b/>
          <w:sz w:val="22"/>
          <w:szCs w:val="22"/>
        </w:rPr>
        <w:t>Involve senior leaders.</w:t>
      </w:r>
      <w:r w:rsidRPr="00460387">
        <w:rPr>
          <w:rFonts w:ascii="Trebuchet MS" w:hAnsi="Trebuchet MS"/>
          <w:bCs/>
          <w:sz w:val="22"/>
          <w:szCs w:val="22"/>
        </w:rPr>
        <w:t xml:space="preserve"> </w:t>
      </w:r>
      <w:r w:rsidR="00B30A35" w:rsidRPr="00460387">
        <w:rPr>
          <w:rFonts w:ascii="Trebuchet MS" w:hAnsi="Trebuchet MS"/>
          <w:bCs/>
          <w:sz w:val="22"/>
          <w:szCs w:val="22"/>
        </w:rPr>
        <w:t>Some activities in the toolkit require input from senior leaders. For others, you may reach conclusions or develop ideas that you choose to present to senior leaders.</w:t>
      </w:r>
    </w:p>
    <w:p w14:paraId="0B07605C" w14:textId="6A63B476" w:rsidR="00E23F07" w:rsidRPr="00460387" w:rsidRDefault="00E23F07" w:rsidP="00EA5C1A">
      <w:pPr>
        <w:numPr>
          <w:ilvl w:val="0"/>
          <w:numId w:val="36"/>
        </w:numPr>
        <w:spacing w:after="120" w:line="276" w:lineRule="auto"/>
        <w:rPr>
          <w:rFonts w:ascii="Trebuchet MS" w:hAnsi="Trebuchet MS"/>
          <w:color w:val="2A2A2A"/>
          <w:sz w:val="22"/>
          <w:szCs w:val="22"/>
          <w:shd w:val="clear" w:color="auto" w:fill="FFFFFF"/>
        </w:rPr>
      </w:pPr>
      <w:r w:rsidRPr="00460387">
        <w:rPr>
          <w:rFonts w:ascii="Trebuchet MS" w:hAnsi="Trebuchet MS"/>
          <w:b/>
          <w:bCs/>
          <w:sz w:val="22"/>
          <w:szCs w:val="22"/>
        </w:rPr>
        <w:t>Set goals and evaluate progress.</w:t>
      </w:r>
      <w:r w:rsidRPr="00460387">
        <w:rPr>
          <w:rFonts w:ascii="Trebuchet MS" w:hAnsi="Trebuchet MS"/>
          <w:bCs/>
          <w:sz w:val="22"/>
          <w:szCs w:val="22"/>
        </w:rPr>
        <w:t xml:space="preserve"> As with all improvement efforts, it’s important to evaluate and</w:t>
      </w:r>
      <w:r w:rsidR="002E17D0" w:rsidRPr="00460387">
        <w:rPr>
          <w:rFonts w:ascii="Trebuchet MS" w:hAnsi="Trebuchet MS"/>
          <w:bCs/>
          <w:sz w:val="22"/>
          <w:szCs w:val="22"/>
        </w:rPr>
        <w:t xml:space="preserve"> then</w:t>
      </w:r>
      <w:r w:rsidRPr="00460387">
        <w:rPr>
          <w:rFonts w:ascii="Trebuchet MS" w:hAnsi="Trebuchet MS"/>
          <w:bCs/>
          <w:sz w:val="22"/>
          <w:szCs w:val="22"/>
        </w:rPr>
        <w:t xml:space="preserve"> refine your internal communications </w:t>
      </w:r>
      <w:r w:rsidR="002E17D0" w:rsidRPr="00460387">
        <w:rPr>
          <w:rFonts w:ascii="Trebuchet MS" w:hAnsi="Trebuchet MS"/>
          <w:bCs/>
          <w:sz w:val="22"/>
          <w:szCs w:val="22"/>
        </w:rPr>
        <w:t>approach</w:t>
      </w:r>
      <w:r w:rsidRPr="00460387">
        <w:rPr>
          <w:rFonts w:ascii="Trebuchet MS" w:hAnsi="Trebuchet MS"/>
          <w:bCs/>
          <w:sz w:val="22"/>
          <w:szCs w:val="22"/>
        </w:rPr>
        <w:t>. Key #2 and Tool #2 help you connect your communications goals and strategies with your college’s institutional goals. Regularly assess whether your communications actions are helping you meet both communications and institutional goals and make appropriate adjustments</w:t>
      </w:r>
      <w:r w:rsidR="00972BB3" w:rsidRPr="00460387">
        <w:rPr>
          <w:rFonts w:ascii="Trebuchet MS" w:hAnsi="Trebuchet MS"/>
          <w:bCs/>
          <w:sz w:val="22"/>
          <w:szCs w:val="22"/>
        </w:rPr>
        <w:t xml:space="preserve">. </w:t>
      </w:r>
      <w:r w:rsidR="00972BB3" w:rsidRPr="00460387">
        <w:rPr>
          <w:rFonts w:ascii="Trebuchet MS" w:hAnsi="Trebuchet MS"/>
          <w:sz w:val="22"/>
          <w:szCs w:val="22"/>
          <w:shd w:val="clear" w:color="auto" w:fill="FFFFFF"/>
        </w:rPr>
        <w:t xml:space="preserve">For example, keep and/or expand elements that advance your goals; change or eliminate elements that do not advance your goals. </w:t>
      </w:r>
    </w:p>
    <w:p w14:paraId="622308F1" w14:textId="77777777" w:rsidR="007505B4" w:rsidRPr="00FA691D" w:rsidRDefault="007505B4" w:rsidP="004F1EE2">
      <w:pPr>
        <w:rPr>
          <w:rFonts w:ascii="Trebuchet MS" w:hAnsi="Trebuchet MS"/>
          <w:bCs/>
        </w:rPr>
      </w:pPr>
    </w:p>
    <w:p w14:paraId="62B93896" w14:textId="77777777" w:rsidR="00CC4E22" w:rsidRPr="00FA691D" w:rsidRDefault="00CC4E22" w:rsidP="006526D7">
      <w:pPr>
        <w:pBdr>
          <w:top w:val="single" w:sz="8" w:space="3" w:color="EA7418" w:themeColor="accent2"/>
        </w:pBdr>
        <w:jc w:val="center"/>
        <w:rPr>
          <w:rFonts w:ascii="Trebuchet MS" w:hAnsi="Trebuchet MS"/>
          <w:bCs/>
        </w:rPr>
      </w:pPr>
    </w:p>
    <w:p w14:paraId="6C11BA9F" w14:textId="27B84198" w:rsidR="00C40B39" w:rsidRPr="00FA691D" w:rsidRDefault="00C40B39" w:rsidP="006526D7">
      <w:pPr>
        <w:pBdr>
          <w:top w:val="single" w:sz="8" w:space="3" w:color="EA7418" w:themeColor="accent2"/>
        </w:pBdr>
        <w:jc w:val="center"/>
        <w:rPr>
          <w:rFonts w:ascii="Trebuchet MS" w:hAnsi="Trebuchet MS"/>
          <w:bCs/>
        </w:rPr>
      </w:pPr>
      <w:r w:rsidRPr="00FA691D">
        <w:rPr>
          <w:rFonts w:ascii="Trebuchet MS" w:hAnsi="Trebuchet MS"/>
          <w:bCs/>
        </w:rPr>
        <w:t xml:space="preserve">For more information, contact Andrea Sussman, </w:t>
      </w:r>
      <w:r w:rsidR="00141A27" w:rsidRPr="00FA691D">
        <w:rPr>
          <w:rFonts w:ascii="Trebuchet MS" w:hAnsi="Trebuchet MS"/>
          <w:bCs/>
        </w:rPr>
        <w:t>founding partner</w:t>
      </w:r>
      <w:r w:rsidRPr="00FA691D">
        <w:rPr>
          <w:rFonts w:ascii="Trebuchet MS" w:hAnsi="Trebuchet MS"/>
          <w:bCs/>
        </w:rPr>
        <w:t xml:space="preserve">, </w:t>
      </w:r>
      <w:r w:rsidR="006526D7" w:rsidRPr="00FA691D">
        <w:rPr>
          <w:rFonts w:ascii="Trebuchet MS" w:hAnsi="Trebuchet MS"/>
          <w:bCs/>
        </w:rPr>
        <w:br/>
      </w:r>
      <w:r w:rsidRPr="00FA691D">
        <w:rPr>
          <w:rFonts w:ascii="Trebuchet MS" w:hAnsi="Trebuchet MS"/>
          <w:bCs/>
        </w:rPr>
        <w:t xml:space="preserve">Next Chapter Communications, </w:t>
      </w:r>
      <w:hyperlink r:id="rId10" w:history="1">
        <w:r w:rsidRPr="00FA691D">
          <w:rPr>
            <w:rStyle w:val="Hyperlink"/>
            <w:rFonts w:ascii="Trebuchet MS" w:hAnsi="Trebuchet MS"/>
            <w:bCs/>
          </w:rPr>
          <w:t>andrea@nextchaptercomms.com</w:t>
        </w:r>
      </w:hyperlink>
      <w:r w:rsidRPr="00FA691D">
        <w:rPr>
          <w:rFonts w:ascii="Trebuchet MS" w:hAnsi="Trebuchet MS"/>
          <w:bCs/>
        </w:rPr>
        <w:t>.</w:t>
      </w:r>
    </w:p>
    <w:p w14:paraId="1337FEB6" w14:textId="77777777" w:rsidR="00BB4803" w:rsidRPr="00FA691D" w:rsidRDefault="00BB4803" w:rsidP="004F1EE2">
      <w:pPr>
        <w:rPr>
          <w:rFonts w:ascii="Trebuchet MS" w:hAnsi="Trebuchet MS"/>
          <w:bCs/>
        </w:rPr>
      </w:pPr>
    </w:p>
    <w:p w14:paraId="0FC2D1F1" w14:textId="3AB5E208" w:rsidR="007503AF" w:rsidRPr="00FA691D" w:rsidRDefault="00BB4803" w:rsidP="006526D7">
      <w:pPr>
        <w:jc w:val="center"/>
        <w:rPr>
          <w:rFonts w:ascii="Trebuchet MS" w:hAnsi="Trebuchet MS" w:cs="Arial"/>
          <w:bCs/>
          <w:color w:val="482383" w:themeColor="hyperlink"/>
          <w:sz w:val="18"/>
          <w:szCs w:val="18"/>
          <w:u w:val="single"/>
        </w:rPr>
      </w:pPr>
      <w:r w:rsidRPr="00FA691D">
        <w:rPr>
          <w:rFonts w:ascii="Trebuchet MS" w:hAnsi="Trebuchet MS" w:cs="Arial"/>
          <w:bCs/>
          <w:sz w:val="18"/>
          <w:szCs w:val="18"/>
        </w:rPr>
        <w:t>© 202</w:t>
      </w:r>
      <w:r w:rsidR="00E620E3" w:rsidRPr="00FA691D">
        <w:rPr>
          <w:rFonts w:ascii="Trebuchet MS" w:hAnsi="Trebuchet MS" w:cs="Arial"/>
          <w:bCs/>
          <w:sz w:val="18"/>
          <w:szCs w:val="18"/>
        </w:rPr>
        <w:t>2</w:t>
      </w:r>
      <w:r w:rsidRPr="00FA691D">
        <w:rPr>
          <w:rFonts w:ascii="Trebuchet MS" w:hAnsi="Trebuchet MS" w:cs="Arial"/>
          <w:bCs/>
          <w:sz w:val="18"/>
          <w:szCs w:val="18"/>
        </w:rPr>
        <w:t xml:space="preserve"> Bill &amp; Melinda Gates Foundation. All rights reserved. Permission granted for </w:t>
      </w:r>
      <w:r w:rsidR="006526D7" w:rsidRPr="00FA691D">
        <w:rPr>
          <w:rFonts w:ascii="Trebuchet MS" w:hAnsi="Trebuchet MS" w:cs="Arial"/>
          <w:bCs/>
          <w:sz w:val="18"/>
          <w:szCs w:val="18"/>
        </w:rPr>
        <w:br/>
      </w:r>
      <w:r w:rsidRPr="00FA691D">
        <w:rPr>
          <w:rFonts w:ascii="Trebuchet MS" w:hAnsi="Trebuchet MS" w:cs="Arial"/>
          <w:bCs/>
          <w:sz w:val="18"/>
          <w:szCs w:val="18"/>
        </w:rPr>
        <w:t xml:space="preserve">reproducing with credit to Next Chapter Communications, </w:t>
      </w:r>
      <w:hyperlink r:id="rId11" w:history="1">
        <w:r w:rsidRPr="00FA691D">
          <w:rPr>
            <w:rStyle w:val="Hyperlink"/>
            <w:rFonts w:ascii="Trebuchet MS" w:hAnsi="Trebuchet MS" w:cs="Arial"/>
            <w:bCs/>
            <w:sz w:val="18"/>
            <w:szCs w:val="18"/>
          </w:rPr>
          <w:t>nextchaptercomms.com</w:t>
        </w:r>
      </w:hyperlink>
      <w:r w:rsidR="00972BB3" w:rsidRPr="00FA691D">
        <w:rPr>
          <w:rFonts w:ascii="Trebuchet MS" w:hAnsi="Trebuchet MS" w:cs="Arial"/>
          <w:bCs/>
          <w:sz w:val="18"/>
          <w:szCs w:val="18"/>
        </w:rPr>
        <w:t>.</w:t>
      </w:r>
    </w:p>
    <w:p w14:paraId="612680C7" w14:textId="77777777" w:rsidR="007503AF" w:rsidRDefault="007503AF">
      <w:pPr>
        <w:rPr>
          <w:rFonts w:ascii="Cambria" w:hAnsi="Cambria"/>
          <w:bCs/>
        </w:rPr>
      </w:pPr>
    </w:p>
    <w:p w14:paraId="22F88035" w14:textId="3FFCD28F" w:rsidR="007503AF" w:rsidRDefault="007503AF">
      <w:pPr>
        <w:rPr>
          <w:rFonts w:ascii="Cambria" w:hAnsi="Cambria"/>
          <w:bCs/>
        </w:rPr>
        <w:sectPr w:rsidR="007503AF" w:rsidSect="00943584">
          <w:headerReference w:type="default" r:id="rId12"/>
          <w:footerReference w:type="even" r:id="rId13"/>
          <w:footerReference w:type="default" r:id="rId14"/>
          <w:footerReference w:type="first" r:id="rId15"/>
          <w:type w:val="continuous"/>
          <w:pgSz w:w="12240" w:h="15840"/>
          <w:pgMar w:top="1440" w:right="1008" w:bottom="1440" w:left="1008" w:header="720" w:footer="720" w:gutter="0"/>
          <w:cols w:space="720"/>
          <w:docGrid w:linePitch="326"/>
        </w:sectPr>
      </w:pPr>
    </w:p>
    <w:p w14:paraId="09DE4D7F" w14:textId="77777777" w:rsidR="00943584" w:rsidRDefault="00943584">
      <w:pPr>
        <w:rPr>
          <w:rFonts w:ascii="Century Gothic" w:hAnsi="Century Gothic"/>
          <w:b/>
          <w:color w:val="482383" w:themeColor="accent1"/>
          <w:sz w:val="44"/>
          <w:szCs w:val="44"/>
        </w:rPr>
      </w:pPr>
      <w:r>
        <w:rPr>
          <w:rFonts w:ascii="Century Gothic" w:hAnsi="Century Gothic"/>
          <w:b/>
          <w:color w:val="482383" w:themeColor="accent1"/>
          <w:sz w:val="44"/>
          <w:szCs w:val="44"/>
        </w:rPr>
        <w:br w:type="page"/>
      </w:r>
    </w:p>
    <w:p w14:paraId="3CDE2F26" w14:textId="1D52BB0B" w:rsidR="009A50BA" w:rsidRPr="006526D7" w:rsidRDefault="009A50BA" w:rsidP="009A50BA">
      <w:pPr>
        <w:ind w:right="-900"/>
        <w:rPr>
          <w:rFonts w:ascii="Century Gothic" w:hAnsi="Century Gothic"/>
          <w:b/>
          <w:color w:val="482383" w:themeColor="accent1"/>
          <w:sz w:val="44"/>
          <w:szCs w:val="44"/>
        </w:rPr>
      </w:pPr>
      <w:r w:rsidRPr="006526D7">
        <w:rPr>
          <w:rFonts w:ascii="Century Gothic" w:hAnsi="Century Gothic"/>
          <w:b/>
          <w:color w:val="482383" w:themeColor="accent1"/>
          <w:sz w:val="44"/>
          <w:szCs w:val="44"/>
        </w:rPr>
        <w:lastRenderedPageBreak/>
        <w:t>Contents</w:t>
      </w:r>
    </w:p>
    <w:p w14:paraId="50894F19" w14:textId="77777777" w:rsidR="009A50BA" w:rsidRDefault="009A50BA">
      <w:pPr>
        <w:rPr>
          <w:rFonts w:ascii="Cambria" w:hAnsi="Cambria"/>
          <w:bCs/>
        </w:rPr>
      </w:pPr>
    </w:p>
    <w:p w14:paraId="5A4197AD" w14:textId="49A1D50F" w:rsidR="000D196E" w:rsidRPr="006526D7" w:rsidRDefault="009A50BA" w:rsidP="00FA691D">
      <w:pPr>
        <w:pStyle w:val="01-Body"/>
        <w:spacing w:after="120"/>
      </w:pPr>
      <w:r w:rsidRPr="006526D7">
        <w:t xml:space="preserve">Each tool expands on ideas presented in </w:t>
      </w:r>
      <w:hyperlink r:id="rId16" w:history="1">
        <w:r w:rsidR="00BB4803" w:rsidRPr="00D25777">
          <w:rPr>
            <w:rStyle w:val="Hyperlink"/>
            <w:i/>
            <w:iCs/>
          </w:rPr>
          <w:t>Inside Story: How Community Colleges Can Use Internal Communications to Advance Transformational Change</w:t>
        </w:r>
      </w:hyperlink>
      <w:r w:rsidRPr="00672281">
        <w:rPr>
          <w:i/>
          <w:iCs/>
        </w:rPr>
        <w:t>.</w:t>
      </w:r>
      <w:r w:rsidR="002E17D0">
        <w:t xml:space="preserve"> </w:t>
      </w:r>
      <w:r w:rsidRPr="006526D7">
        <w:t>The tool</w:t>
      </w:r>
      <w:r w:rsidR="000D196E" w:rsidRPr="006526D7">
        <w:t xml:space="preserve"> numbers correspond to the 10 Keys </w:t>
      </w:r>
      <w:r w:rsidR="002E17D0">
        <w:t>of</w:t>
      </w:r>
      <w:r w:rsidR="000D196E" w:rsidRPr="006526D7">
        <w:t xml:space="preserve"> </w:t>
      </w:r>
      <w:r w:rsidR="00BB4803" w:rsidRPr="00D25777">
        <w:rPr>
          <w:i/>
          <w:iCs/>
        </w:rPr>
        <w:t>Inside Story</w:t>
      </w:r>
      <w:r w:rsidR="000D196E" w:rsidRPr="00D25777">
        <w:rPr>
          <w:i/>
          <w:i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6353"/>
        <w:gridCol w:w="758"/>
      </w:tblGrid>
      <w:tr w:rsidR="00240A74" w14:paraId="28492619" w14:textId="77777777" w:rsidTr="00240A74">
        <w:trPr>
          <w:jc w:val="center"/>
        </w:trPr>
        <w:tc>
          <w:tcPr>
            <w:tcW w:w="6815" w:type="dxa"/>
            <w:gridSpan w:val="2"/>
            <w:vAlign w:val="center"/>
          </w:tcPr>
          <w:p w14:paraId="296E7984" w14:textId="43A90D07" w:rsidR="00240A74" w:rsidRPr="00240A74" w:rsidRDefault="00240A74" w:rsidP="00240A74">
            <w:pPr>
              <w:pStyle w:val="01-Body"/>
              <w:spacing w:before="120" w:after="120"/>
              <w:rPr>
                <w:b/>
                <w:bCs/>
                <w:color w:val="26869F"/>
              </w:rPr>
            </w:pPr>
            <w:r w:rsidRPr="00240A74">
              <w:rPr>
                <w:b/>
                <w:bCs/>
                <w:color w:val="26869F"/>
              </w:rPr>
              <w:t>TOOL</w:t>
            </w:r>
          </w:p>
        </w:tc>
        <w:tc>
          <w:tcPr>
            <w:tcW w:w="740" w:type="dxa"/>
            <w:vAlign w:val="center"/>
          </w:tcPr>
          <w:p w14:paraId="0E387E12" w14:textId="67605323" w:rsidR="00240A74" w:rsidRPr="00240A74" w:rsidRDefault="00240A74" w:rsidP="00240A74">
            <w:pPr>
              <w:pStyle w:val="01-Body"/>
              <w:spacing w:before="120" w:after="120"/>
              <w:jc w:val="right"/>
              <w:rPr>
                <w:b/>
                <w:bCs/>
                <w:color w:val="26869F"/>
              </w:rPr>
            </w:pPr>
            <w:r w:rsidRPr="00240A74">
              <w:rPr>
                <w:b/>
                <w:bCs/>
                <w:color w:val="26869F"/>
              </w:rPr>
              <w:t>PAGE</w:t>
            </w:r>
          </w:p>
        </w:tc>
      </w:tr>
      <w:tr w:rsidR="00240A74" w14:paraId="3C9D7073" w14:textId="77777777" w:rsidTr="00240A74">
        <w:trPr>
          <w:jc w:val="center"/>
        </w:trPr>
        <w:tc>
          <w:tcPr>
            <w:tcW w:w="462" w:type="dxa"/>
            <w:tcBorders>
              <w:bottom w:val="single" w:sz="12" w:space="0" w:color="26869F"/>
            </w:tcBorders>
            <w:vAlign w:val="center"/>
          </w:tcPr>
          <w:p w14:paraId="370D3E5C" w14:textId="0CFAA063" w:rsidR="00240A74" w:rsidRDefault="00240A74" w:rsidP="00240A74">
            <w:pPr>
              <w:pStyle w:val="01-Body"/>
              <w:spacing w:before="120" w:after="120"/>
              <w:jc w:val="right"/>
            </w:pPr>
            <w:r>
              <w:t>1</w:t>
            </w:r>
          </w:p>
        </w:tc>
        <w:tc>
          <w:tcPr>
            <w:tcW w:w="6353" w:type="dxa"/>
            <w:tcBorders>
              <w:bottom w:val="single" w:sz="12" w:space="0" w:color="26869F"/>
            </w:tcBorders>
            <w:vAlign w:val="center"/>
          </w:tcPr>
          <w:p w14:paraId="121E2CB6" w14:textId="7CACD1D4" w:rsidR="00240A74" w:rsidRDefault="00240A74" w:rsidP="00240A74">
            <w:pPr>
              <w:pStyle w:val="01-Body"/>
              <w:spacing w:before="120" w:after="120"/>
            </w:pPr>
            <w:r w:rsidRPr="006526D7">
              <w:t>Assess Current Communications Practices</w:t>
            </w:r>
          </w:p>
        </w:tc>
        <w:tc>
          <w:tcPr>
            <w:tcW w:w="740" w:type="dxa"/>
            <w:tcBorders>
              <w:bottom w:val="single" w:sz="12" w:space="0" w:color="26869F"/>
            </w:tcBorders>
            <w:vAlign w:val="center"/>
          </w:tcPr>
          <w:p w14:paraId="2AA5FB10" w14:textId="3BFEB6D2" w:rsidR="00240A74" w:rsidRDefault="00AE6BD0" w:rsidP="00240A74">
            <w:pPr>
              <w:pStyle w:val="01-Body"/>
              <w:spacing w:before="120" w:after="120"/>
              <w:jc w:val="right"/>
            </w:pPr>
            <w:hyperlink w:anchor="Tool1" w:history="1">
              <w:r w:rsidR="00A2057A" w:rsidRPr="0017424B">
                <w:rPr>
                  <w:rStyle w:val="Hyperlink"/>
                </w:rPr>
                <w:t>4</w:t>
              </w:r>
            </w:hyperlink>
          </w:p>
        </w:tc>
      </w:tr>
      <w:tr w:rsidR="00240A74" w14:paraId="0A98D7C8" w14:textId="77777777" w:rsidTr="00240A74">
        <w:trPr>
          <w:jc w:val="center"/>
        </w:trPr>
        <w:tc>
          <w:tcPr>
            <w:tcW w:w="462" w:type="dxa"/>
            <w:tcBorders>
              <w:top w:val="single" w:sz="12" w:space="0" w:color="26869F"/>
              <w:bottom w:val="single" w:sz="12" w:space="0" w:color="26869F"/>
            </w:tcBorders>
            <w:vAlign w:val="center"/>
          </w:tcPr>
          <w:p w14:paraId="63D7E6C3" w14:textId="069C87E9" w:rsidR="00240A74" w:rsidRDefault="00240A74" w:rsidP="00240A74">
            <w:pPr>
              <w:pStyle w:val="01-Body"/>
              <w:spacing w:before="120" w:after="120"/>
              <w:jc w:val="right"/>
            </w:pPr>
            <w:r>
              <w:t>2</w:t>
            </w:r>
          </w:p>
        </w:tc>
        <w:tc>
          <w:tcPr>
            <w:tcW w:w="6353" w:type="dxa"/>
            <w:tcBorders>
              <w:top w:val="single" w:sz="12" w:space="0" w:color="26869F"/>
              <w:bottom w:val="single" w:sz="12" w:space="0" w:color="26869F"/>
            </w:tcBorders>
            <w:vAlign w:val="center"/>
          </w:tcPr>
          <w:p w14:paraId="6CBCB941" w14:textId="442BD3D7" w:rsidR="00240A74" w:rsidRDefault="00240A74" w:rsidP="00240A74">
            <w:pPr>
              <w:pStyle w:val="01-Body"/>
              <w:spacing w:before="120" w:after="120"/>
            </w:pPr>
            <w:r w:rsidRPr="006526D7">
              <w:t>Develop Communications Goals and Strategies</w:t>
            </w:r>
          </w:p>
        </w:tc>
        <w:tc>
          <w:tcPr>
            <w:tcW w:w="740" w:type="dxa"/>
            <w:tcBorders>
              <w:top w:val="single" w:sz="12" w:space="0" w:color="26869F"/>
              <w:bottom w:val="single" w:sz="12" w:space="0" w:color="26869F"/>
            </w:tcBorders>
            <w:vAlign w:val="center"/>
          </w:tcPr>
          <w:p w14:paraId="1F1BDA77" w14:textId="07FFE037" w:rsidR="00240A74" w:rsidRDefault="00AE6BD0" w:rsidP="00240A74">
            <w:pPr>
              <w:pStyle w:val="01-Body"/>
              <w:spacing w:before="120" w:after="120"/>
              <w:jc w:val="right"/>
            </w:pPr>
            <w:hyperlink w:anchor="Tool2" w:history="1">
              <w:r w:rsidR="00240A74" w:rsidRPr="0017424B">
                <w:rPr>
                  <w:rStyle w:val="Hyperlink"/>
                </w:rPr>
                <w:t>8</w:t>
              </w:r>
            </w:hyperlink>
          </w:p>
        </w:tc>
      </w:tr>
      <w:tr w:rsidR="00240A74" w14:paraId="4BA463D0" w14:textId="77777777" w:rsidTr="00240A74">
        <w:trPr>
          <w:jc w:val="center"/>
        </w:trPr>
        <w:tc>
          <w:tcPr>
            <w:tcW w:w="462" w:type="dxa"/>
            <w:tcBorders>
              <w:top w:val="single" w:sz="12" w:space="0" w:color="26869F"/>
              <w:bottom w:val="single" w:sz="12" w:space="0" w:color="26869F"/>
            </w:tcBorders>
            <w:vAlign w:val="center"/>
          </w:tcPr>
          <w:p w14:paraId="19475158" w14:textId="606AC9CD" w:rsidR="00240A74" w:rsidRDefault="00240A74" w:rsidP="00240A74">
            <w:pPr>
              <w:pStyle w:val="01-Body"/>
              <w:spacing w:before="120" w:after="120"/>
              <w:jc w:val="right"/>
            </w:pPr>
            <w:r>
              <w:t>3</w:t>
            </w:r>
          </w:p>
        </w:tc>
        <w:tc>
          <w:tcPr>
            <w:tcW w:w="6353" w:type="dxa"/>
            <w:tcBorders>
              <w:top w:val="single" w:sz="12" w:space="0" w:color="26869F"/>
              <w:bottom w:val="single" w:sz="12" w:space="0" w:color="26869F"/>
            </w:tcBorders>
            <w:vAlign w:val="center"/>
          </w:tcPr>
          <w:p w14:paraId="600862A7" w14:textId="6281B41B" w:rsidR="00240A74" w:rsidRDefault="00240A74" w:rsidP="00240A74">
            <w:pPr>
              <w:pStyle w:val="01-Body"/>
              <w:spacing w:before="120" w:after="120"/>
            </w:pPr>
            <w:r w:rsidRPr="006526D7">
              <w:t>Create a Plan for Your College’s Why</w:t>
            </w:r>
          </w:p>
        </w:tc>
        <w:tc>
          <w:tcPr>
            <w:tcW w:w="740" w:type="dxa"/>
            <w:tcBorders>
              <w:top w:val="single" w:sz="12" w:space="0" w:color="26869F"/>
              <w:bottom w:val="single" w:sz="12" w:space="0" w:color="26869F"/>
            </w:tcBorders>
            <w:vAlign w:val="center"/>
          </w:tcPr>
          <w:p w14:paraId="3CBD77A9" w14:textId="7647015B" w:rsidR="00240A74" w:rsidRDefault="00AE6BD0" w:rsidP="00240A74">
            <w:pPr>
              <w:pStyle w:val="01-Body"/>
              <w:spacing w:before="120" w:after="120"/>
              <w:jc w:val="right"/>
            </w:pPr>
            <w:hyperlink w:anchor="Tool3" w:history="1">
              <w:r w:rsidR="00240A74" w:rsidRPr="0017424B">
                <w:rPr>
                  <w:rStyle w:val="Hyperlink"/>
                </w:rPr>
                <w:t>10</w:t>
              </w:r>
            </w:hyperlink>
          </w:p>
        </w:tc>
      </w:tr>
      <w:tr w:rsidR="00240A74" w14:paraId="45F1A8A7" w14:textId="77777777" w:rsidTr="00240A74">
        <w:trPr>
          <w:jc w:val="center"/>
        </w:trPr>
        <w:tc>
          <w:tcPr>
            <w:tcW w:w="462" w:type="dxa"/>
            <w:tcBorders>
              <w:top w:val="single" w:sz="12" w:space="0" w:color="26869F"/>
              <w:bottom w:val="single" w:sz="12" w:space="0" w:color="26869F"/>
            </w:tcBorders>
            <w:vAlign w:val="center"/>
          </w:tcPr>
          <w:p w14:paraId="7C95FF18" w14:textId="24E766A6" w:rsidR="00240A74" w:rsidRDefault="00240A74" w:rsidP="00240A74">
            <w:pPr>
              <w:pStyle w:val="01-Body"/>
              <w:spacing w:before="120" w:after="120"/>
              <w:jc w:val="right"/>
            </w:pPr>
            <w:r>
              <w:t>4</w:t>
            </w:r>
          </w:p>
        </w:tc>
        <w:tc>
          <w:tcPr>
            <w:tcW w:w="6353" w:type="dxa"/>
            <w:tcBorders>
              <w:top w:val="single" w:sz="12" w:space="0" w:color="26869F"/>
              <w:bottom w:val="single" w:sz="12" w:space="0" w:color="26869F"/>
            </w:tcBorders>
            <w:vAlign w:val="center"/>
          </w:tcPr>
          <w:p w14:paraId="21684870" w14:textId="0948CBE0" w:rsidR="00240A74" w:rsidRDefault="00240A74" w:rsidP="00240A74">
            <w:pPr>
              <w:pStyle w:val="01-Body"/>
              <w:spacing w:before="120" w:after="120"/>
            </w:pPr>
            <w:r w:rsidRPr="006526D7">
              <w:t>How Effective Is Your Internal Communications Structure?</w:t>
            </w:r>
          </w:p>
        </w:tc>
        <w:tc>
          <w:tcPr>
            <w:tcW w:w="740" w:type="dxa"/>
            <w:tcBorders>
              <w:top w:val="single" w:sz="12" w:space="0" w:color="26869F"/>
              <w:bottom w:val="single" w:sz="12" w:space="0" w:color="26869F"/>
            </w:tcBorders>
            <w:vAlign w:val="center"/>
          </w:tcPr>
          <w:p w14:paraId="38AFA8F6" w14:textId="1D0F0DE8" w:rsidR="00240A74" w:rsidRDefault="00AE6BD0" w:rsidP="00240A74">
            <w:pPr>
              <w:pStyle w:val="01-Body"/>
              <w:spacing w:before="120" w:after="120"/>
              <w:jc w:val="right"/>
            </w:pPr>
            <w:hyperlink w:anchor="Tool4" w:history="1">
              <w:r w:rsidR="00240A74" w:rsidRPr="0017424B">
                <w:rPr>
                  <w:rStyle w:val="Hyperlink"/>
                </w:rPr>
                <w:t>12</w:t>
              </w:r>
            </w:hyperlink>
          </w:p>
        </w:tc>
      </w:tr>
      <w:tr w:rsidR="00240A74" w14:paraId="2CA281E7" w14:textId="77777777" w:rsidTr="00240A74">
        <w:trPr>
          <w:jc w:val="center"/>
        </w:trPr>
        <w:tc>
          <w:tcPr>
            <w:tcW w:w="462" w:type="dxa"/>
            <w:tcBorders>
              <w:top w:val="single" w:sz="12" w:space="0" w:color="26869F"/>
              <w:bottom w:val="single" w:sz="12" w:space="0" w:color="26869F"/>
            </w:tcBorders>
            <w:vAlign w:val="center"/>
          </w:tcPr>
          <w:p w14:paraId="62DFECDA" w14:textId="5C59A4ED" w:rsidR="00240A74" w:rsidRDefault="00240A74" w:rsidP="00240A74">
            <w:pPr>
              <w:pStyle w:val="01-Body"/>
              <w:spacing w:before="120" w:after="120"/>
              <w:jc w:val="right"/>
            </w:pPr>
            <w:r>
              <w:t>5</w:t>
            </w:r>
          </w:p>
        </w:tc>
        <w:tc>
          <w:tcPr>
            <w:tcW w:w="6353" w:type="dxa"/>
            <w:tcBorders>
              <w:top w:val="single" w:sz="12" w:space="0" w:color="26869F"/>
              <w:bottom w:val="single" w:sz="12" w:space="0" w:color="26869F"/>
            </w:tcBorders>
            <w:vAlign w:val="center"/>
          </w:tcPr>
          <w:p w14:paraId="438E4D66" w14:textId="5254BECE" w:rsidR="00240A74" w:rsidRDefault="00240A74" w:rsidP="00240A74">
            <w:pPr>
              <w:pStyle w:val="01-Body"/>
              <w:spacing w:before="120" w:after="120"/>
            </w:pPr>
            <w:r w:rsidRPr="006526D7">
              <w:t>How Well Is Your College Listening?</w:t>
            </w:r>
          </w:p>
        </w:tc>
        <w:tc>
          <w:tcPr>
            <w:tcW w:w="740" w:type="dxa"/>
            <w:tcBorders>
              <w:top w:val="single" w:sz="12" w:space="0" w:color="26869F"/>
              <w:bottom w:val="single" w:sz="12" w:space="0" w:color="26869F"/>
            </w:tcBorders>
            <w:vAlign w:val="center"/>
          </w:tcPr>
          <w:p w14:paraId="453C129A" w14:textId="08A4911B" w:rsidR="00240A74" w:rsidRDefault="00AE6BD0" w:rsidP="00240A74">
            <w:pPr>
              <w:pStyle w:val="01-Body"/>
              <w:spacing w:before="120" w:after="120"/>
              <w:jc w:val="right"/>
            </w:pPr>
            <w:hyperlink w:anchor="Tool5" w:history="1">
              <w:r w:rsidR="00240A74" w:rsidRPr="0017424B">
                <w:rPr>
                  <w:rStyle w:val="Hyperlink"/>
                </w:rPr>
                <w:t>14</w:t>
              </w:r>
            </w:hyperlink>
          </w:p>
        </w:tc>
      </w:tr>
      <w:tr w:rsidR="00240A74" w14:paraId="239B8B9D" w14:textId="77777777" w:rsidTr="00240A74">
        <w:trPr>
          <w:jc w:val="center"/>
        </w:trPr>
        <w:tc>
          <w:tcPr>
            <w:tcW w:w="462" w:type="dxa"/>
            <w:tcBorders>
              <w:top w:val="single" w:sz="12" w:space="0" w:color="26869F"/>
              <w:bottom w:val="single" w:sz="12" w:space="0" w:color="26869F"/>
            </w:tcBorders>
            <w:vAlign w:val="center"/>
          </w:tcPr>
          <w:p w14:paraId="715E3A3B" w14:textId="761901E5" w:rsidR="00240A74" w:rsidRDefault="00240A74" w:rsidP="00240A74">
            <w:pPr>
              <w:pStyle w:val="01-Body"/>
              <w:spacing w:before="120" w:after="120"/>
              <w:jc w:val="right"/>
            </w:pPr>
            <w:r>
              <w:t>6</w:t>
            </w:r>
          </w:p>
        </w:tc>
        <w:tc>
          <w:tcPr>
            <w:tcW w:w="6353" w:type="dxa"/>
            <w:tcBorders>
              <w:top w:val="single" w:sz="12" w:space="0" w:color="26869F"/>
              <w:bottom w:val="single" w:sz="12" w:space="0" w:color="26869F"/>
            </w:tcBorders>
            <w:vAlign w:val="center"/>
          </w:tcPr>
          <w:p w14:paraId="46ECD5EE" w14:textId="6ADCC405" w:rsidR="00240A74" w:rsidRDefault="00240A74" w:rsidP="00240A74">
            <w:pPr>
              <w:pStyle w:val="01-Body"/>
              <w:spacing w:before="120" w:after="120"/>
            </w:pPr>
            <w:r w:rsidRPr="006526D7">
              <w:t>Commit to Engaging Faculty and Staff</w:t>
            </w:r>
          </w:p>
        </w:tc>
        <w:tc>
          <w:tcPr>
            <w:tcW w:w="740" w:type="dxa"/>
            <w:tcBorders>
              <w:top w:val="single" w:sz="12" w:space="0" w:color="26869F"/>
              <w:bottom w:val="single" w:sz="12" w:space="0" w:color="26869F"/>
            </w:tcBorders>
            <w:vAlign w:val="center"/>
          </w:tcPr>
          <w:p w14:paraId="06D7E5E7" w14:textId="12C1CD7B" w:rsidR="00240A74" w:rsidRDefault="00AE6BD0" w:rsidP="00240A74">
            <w:pPr>
              <w:pStyle w:val="01-Body"/>
              <w:spacing w:before="120" w:after="120"/>
              <w:jc w:val="right"/>
            </w:pPr>
            <w:hyperlink w:anchor="Tool6" w:history="1">
              <w:r w:rsidR="00240A74" w:rsidRPr="0017424B">
                <w:rPr>
                  <w:rStyle w:val="Hyperlink"/>
                </w:rPr>
                <w:t>18</w:t>
              </w:r>
            </w:hyperlink>
          </w:p>
        </w:tc>
      </w:tr>
      <w:tr w:rsidR="00240A74" w14:paraId="6A27E08A" w14:textId="77777777" w:rsidTr="00240A74">
        <w:trPr>
          <w:jc w:val="center"/>
        </w:trPr>
        <w:tc>
          <w:tcPr>
            <w:tcW w:w="462" w:type="dxa"/>
            <w:tcBorders>
              <w:top w:val="single" w:sz="12" w:space="0" w:color="26869F"/>
              <w:bottom w:val="single" w:sz="12" w:space="0" w:color="26869F"/>
            </w:tcBorders>
            <w:vAlign w:val="center"/>
          </w:tcPr>
          <w:p w14:paraId="2147BE75" w14:textId="3258E7F5" w:rsidR="00240A74" w:rsidRDefault="00240A74" w:rsidP="00240A74">
            <w:pPr>
              <w:pStyle w:val="01-Body"/>
              <w:spacing w:before="120" w:after="120"/>
              <w:jc w:val="right"/>
            </w:pPr>
            <w:r>
              <w:t>7A</w:t>
            </w:r>
          </w:p>
        </w:tc>
        <w:tc>
          <w:tcPr>
            <w:tcW w:w="6353" w:type="dxa"/>
            <w:tcBorders>
              <w:top w:val="single" w:sz="12" w:space="0" w:color="26869F"/>
              <w:bottom w:val="single" w:sz="12" w:space="0" w:color="26869F"/>
            </w:tcBorders>
            <w:vAlign w:val="center"/>
          </w:tcPr>
          <w:p w14:paraId="58625FBA" w14:textId="1135EF23" w:rsidR="00240A74" w:rsidRDefault="00240A74" w:rsidP="00240A74">
            <w:pPr>
              <w:pStyle w:val="01-Body"/>
              <w:spacing w:before="120" w:after="120"/>
            </w:pPr>
            <w:r w:rsidRPr="006526D7">
              <w:t>Commit to Listening to Students</w:t>
            </w:r>
          </w:p>
        </w:tc>
        <w:tc>
          <w:tcPr>
            <w:tcW w:w="740" w:type="dxa"/>
            <w:tcBorders>
              <w:top w:val="single" w:sz="12" w:space="0" w:color="26869F"/>
              <w:bottom w:val="single" w:sz="12" w:space="0" w:color="26869F"/>
            </w:tcBorders>
            <w:vAlign w:val="center"/>
          </w:tcPr>
          <w:p w14:paraId="50FF3883" w14:textId="1386CE47" w:rsidR="00240A74" w:rsidRDefault="00AE6BD0" w:rsidP="00240A74">
            <w:pPr>
              <w:pStyle w:val="01-Body"/>
              <w:spacing w:before="120" w:after="120"/>
              <w:jc w:val="right"/>
            </w:pPr>
            <w:hyperlink w:anchor="Tool7A" w:history="1">
              <w:r w:rsidR="00240A74" w:rsidRPr="0017424B">
                <w:rPr>
                  <w:rStyle w:val="Hyperlink"/>
                </w:rPr>
                <w:t>19</w:t>
              </w:r>
            </w:hyperlink>
          </w:p>
        </w:tc>
      </w:tr>
      <w:tr w:rsidR="00240A74" w14:paraId="7F577CA7" w14:textId="77777777" w:rsidTr="00240A74">
        <w:trPr>
          <w:jc w:val="center"/>
        </w:trPr>
        <w:tc>
          <w:tcPr>
            <w:tcW w:w="462" w:type="dxa"/>
            <w:tcBorders>
              <w:top w:val="single" w:sz="12" w:space="0" w:color="26869F"/>
              <w:bottom w:val="single" w:sz="12" w:space="0" w:color="26869F"/>
            </w:tcBorders>
            <w:vAlign w:val="center"/>
          </w:tcPr>
          <w:p w14:paraId="5BB2B7C7" w14:textId="31727A1B" w:rsidR="00240A74" w:rsidRDefault="00240A74" w:rsidP="00240A74">
            <w:pPr>
              <w:pStyle w:val="01-Body"/>
              <w:spacing w:before="120" w:after="120"/>
              <w:jc w:val="right"/>
            </w:pPr>
            <w:r>
              <w:t>7B</w:t>
            </w:r>
          </w:p>
        </w:tc>
        <w:tc>
          <w:tcPr>
            <w:tcW w:w="6353" w:type="dxa"/>
            <w:tcBorders>
              <w:top w:val="single" w:sz="12" w:space="0" w:color="26869F"/>
              <w:bottom w:val="single" w:sz="12" w:space="0" w:color="26869F"/>
            </w:tcBorders>
            <w:vAlign w:val="center"/>
          </w:tcPr>
          <w:p w14:paraId="7241246F" w14:textId="32178057" w:rsidR="00240A74" w:rsidRDefault="00240A74" w:rsidP="00240A74">
            <w:pPr>
              <w:pStyle w:val="01-Body"/>
              <w:spacing w:before="120" w:after="120"/>
            </w:pPr>
            <w:r w:rsidRPr="006526D7">
              <w:t>Practice Crafting Powerful Stories</w:t>
            </w:r>
          </w:p>
        </w:tc>
        <w:tc>
          <w:tcPr>
            <w:tcW w:w="740" w:type="dxa"/>
            <w:tcBorders>
              <w:top w:val="single" w:sz="12" w:space="0" w:color="26869F"/>
              <w:bottom w:val="single" w:sz="12" w:space="0" w:color="26869F"/>
            </w:tcBorders>
            <w:vAlign w:val="center"/>
          </w:tcPr>
          <w:p w14:paraId="481F99AE" w14:textId="667F038E" w:rsidR="00240A74" w:rsidRDefault="00AE6BD0" w:rsidP="00240A74">
            <w:pPr>
              <w:pStyle w:val="01-Body"/>
              <w:spacing w:before="120" w:after="120"/>
              <w:jc w:val="right"/>
            </w:pPr>
            <w:hyperlink w:anchor="Tool7B" w:history="1">
              <w:r w:rsidR="00240A74" w:rsidRPr="0017424B">
                <w:rPr>
                  <w:rStyle w:val="Hyperlink"/>
                </w:rPr>
                <w:t>20</w:t>
              </w:r>
            </w:hyperlink>
          </w:p>
        </w:tc>
      </w:tr>
      <w:tr w:rsidR="00240A74" w14:paraId="4D9C6714" w14:textId="77777777" w:rsidTr="00240A74">
        <w:trPr>
          <w:jc w:val="center"/>
        </w:trPr>
        <w:tc>
          <w:tcPr>
            <w:tcW w:w="462" w:type="dxa"/>
            <w:tcBorders>
              <w:top w:val="single" w:sz="12" w:space="0" w:color="26869F"/>
              <w:bottom w:val="single" w:sz="12" w:space="0" w:color="26869F"/>
            </w:tcBorders>
            <w:vAlign w:val="center"/>
          </w:tcPr>
          <w:p w14:paraId="16DDFE01" w14:textId="6CAECD18" w:rsidR="00240A74" w:rsidRDefault="00240A74" w:rsidP="00240A74">
            <w:pPr>
              <w:pStyle w:val="01-Body"/>
              <w:spacing w:before="120" w:after="120"/>
              <w:jc w:val="right"/>
            </w:pPr>
            <w:r>
              <w:t>8</w:t>
            </w:r>
          </w:p>
        </w:tc>
        <w:tc>
          <w:tcPr>
            <w:tcW w:w="6353" w:type="dxa"/>
            <w:tcBorders>
              <w:top w:val="single" w:sz="12" w:space="0" w:color="26869F"/>
              <w:bottom w:val="single" w:sz="12" w:space="0" w:color="26869F"/>
            </w:tcBorders>
            <w:vAlign w:val="center"/>
          </w:tcPr>
          <w:p w14:paraId="5D66271B" w14:textId="0D050EF7" w:rsidR="00240A74" w:rsidRDefault="00240A74" w:rsidP="00240A74">
            <w:pPr>
              <w:pStyle w:val="01-Body"/>
              <w:spacing w:before="120" w:after="120"/>
            </w:pPr>
            <w:r w:rsidRPr="006526D7">
              <w:t>Brainstorm Unconventional Strategies</w:t>
            </w:r>
          </w:p>
        </w:tc>
        <w:tc>
          <w:tcPr>
            <w:tcW w:w="740" w:type="dxa"/>
            <w:tcBorders>
              <w:top w:val="single" w:sz="12" w:space="0" w:color="26869F"/>
              <w:bottom w:val="single" w:sz="12" w:space="0" w:color="26869F"/>
            </w:tcBorders>
            <w:vAlign w:val="center"/>
          </w:tcPr>
          <w:p w14:paraId="32F7203C" w14:textId="0142A9CC" w:rsidR="00240A74" w:rsidRDefault="00AE6BD0" w:rsidP="00240A74">
            <w:pPr>
              <w:pStyle w:val="01-Body"/>
              <w:spacing w:before="120" w:after="120"/>
              <w:jc w:val="right"/>
            </w:pPr>
            <w:hyperlink w:anchor="Tool8" w:history="1">
              <w:r w:rsidR="00240A74" w:rsidRPr="0017424B">
                <w:rPr>
                  <w:rStyle w:val="Hyperlink"/>
                </w:rPr>
                <w:t>21</w:t>
              </w:r>
            </w:hyperlink>
          </w:p>
        </w:tc>
      </w:tr>
      <w:tr w:rsidR="00240A74" w14:paraId="463AA339" w14:textId="77777777" w:rsidTr="00240A74">
        <w:trPr>
          <w:jc w:val="center"/>
        </w:trPr>
        <w:tc>
          <w:tcPr>
            <w:tcW w:w="462" w:type="dxa"/>
            <w:tcBorders>
              <w:top w:val="single" w:sz="12" w:space="0" w:color="26869F"/>
              <w:bottom w:val="single" w:sz="12" w:space="0" w:color="26869F"/>
            </w:tcBorders>
            <w:vAlign w:val="center"/>
          </w:tcPr>
          <w:p w14:paraId="042B3679" w14:textId="08FF105A" w:rsidR="00240A74" w:rsidRDefault="00240A74" w:rsidP="00240A74">
            <w:pPr>
              <w:pStyle w:val="01-Body"/>
              <w:spacing w:before="120" w:after="120"/>
              <w:jc w:val="right"/>
            </w:pPr>
            <w:r>
              <w:t>9</w:t>
            </w:r>
          </w:p>
        </w:tc>
        <w:tc>
          <w:tcPr>
            <w:tcW w:w="6353" w:type="dxa"/>
            <w:tcBorders>
              <w:top w:val="single" w:sz="12" w:space="0" w:color="26869F"/>
              <w:bottom w:val="single" w:sz="12" w:space="0" w:color="26869F"/>
            </w:tcBorders>
            <w:vAlign w:val="center"/>
          </w:tcPr>
          <w:p w14:paraId="08D56905" w14:textId="427DD4F7" w:rsidR="00240A74" w:rsidRDefault="00240A74" w:rsidP="00240A74">
            <w:pPr>
              <w:pStyle w:val="01-Body"/>
              <w:spacing w:before="120" w:after="120"/>
            </w:pPr>
            <w:r w:rsidRPr="006526D7">
              <w:t>Reframe Challenges</w:t>
            </w:r>
          </w:p>
        </w:tc>
        <w:tc>
          <w:tcPr>
            <w:tcW w:w="740" w:type="dxa"/>
            <w:tcBorders>
              <w:top w:val="single" w:sz="12" w:space="0" w:color="26869F"/>
              <w:bottom w:val="single" w:sz="12" w:space="0" w:color="26869F"/>
            </w:tcBorders>
            <w:vAlign w:val="center"/>
          </w:tcPr>
          <w:p w14:paraId="7E2AACF8" w14:textId="17FB5ECB" w:rsidR="00240A74" w:rsidRDefault="00AE6BD0" w:rsidP="00240A74">
            <w:pPr>
              <w:pStyle w:val="01-Body"/>
              <w:spacing w:before="120" w:after="120"/>
              <w:jc w:val="right"/>
            </w:pPr>
            <w:hyperlink w:anchor="Tool9" w:history="1">
              <w:r w:rsidR="00240A74" w:rsidRPr="0017424B">
                <w:rPr>
                  <w:rStyle w:val="Hyperlink"/>
                </w:rPr>
                <w:t>24</w:t>
              </w:r>
            </w:hyperlink>
          </w:p>
        </w:tc>
      </w:tr>
      <w:tr w:rsidR="00240A74" w14:paraId="5D44CAB0" w14:textId="77777777" w:rsidTr="00240A74">
        <w:trPr>
          <w:jc w:val="center"/>
        </w:trPr>
        <w:tc>
          <w:tcPr>
            <w:tcW w:w="462" w:type="dxa"/>
            <w:tcBorders>
              <w:top w:val="single" w:sz="12" w:space="0" w:color="26869F"/>
            </w:tcBorders>
            <w:vAlign w:val="center"/>
          </w:tcPr>
          <w:p w14:paraId="67AEDA06" w14:textId="07243A87" w:rsidR="00240A74" w:rsidRDefault="00240A74" w:rsidP="00240A74">
            <w:pPr>
              <w:pStyle w:val="01-Body"/>
              <w:spacing w:before="120" w:after="120"/>
              <w:jc w:val="right"/>
            </w:pPr>
            <w:r>
              <w:t>10</w:t>
            </w:r>
          </w:p>
        </w:tc>
        <w:tc>
          <w:tcPr>
            <w:tcW w:w="6353" w:type="dxa"/>
            <w:tcBorders>
              <w:top w:val="single" w:sz="12" w:space="0" w:color="26869F"/>
            </w:tcBorders>
            <w:vAlign w:val="center"/>
          </w:tcPr>
          <w:p w14:paraId="39EF0E31" w14:textId="439F8F4E" w:rsidR="00240A74" w:rsidRDefault="00240A74" w:rsidP="00240A74">
            <w:pPr>
              <w:pStyle w:val="01-Body"/>
              <w:spacing w:before="120" w:after="120"/>
            </w:pPr>
            <w:r w:rsidRPr="006526D7">
              <w:t>Finding the Resources</w:t>
            </w:r>
          </w:p>
        </w:tc>
        <w:tc>
          <w:tcPr>
            <w:tcW w:w="740" w:type="dxa"/>
            <w:tcBorders>
              <w:top w:val="single" w:sz="12" w:space="0" w:color="26869F"/>
            </w:tcBorders>
            <w:vAlign w:val="center"/>
          </w:tcPr>
          <w:p w14:paraId="23004ADD" w14:textId="0237906D" w:rsidR="00240A74" w:rsidRDefault="00AE6BD0" w:rsidP="00240A74">
            <w:pPr>
              <w:pStyle w:val="01-Body"/>
              <w:spacing w:before="120" w:after="120"/>
              <w:jc w:val="right"/>
            </w:pPr>
            <w:hyperlink w:anchor="Tool10" w:history="1">
              <w:r w:rsidR="00240A74" w:rsidRPr="0017424B">
                <w:rPr>
                  <w:rStyle w:val="Hyperlink"/>
                </w:rPr>
                <w:t>26</w:t>
              </w:r>
            </w:hyperlink>
          </w:p>
        </w:tc>
      </w:tr>
    </w:tbl>
    <w:p w14:paraId="6ED190C1" w14:textId="0B11754C" w:rsidR="00943584" w:rsidRDefault="00943584" w:rsidP="006526D7">
      <w:pPr>
        <w:spacing w:after="120"/>
        <w:rPr>
          <w:rFonts w:ascii="Century Gothic" w:hAnsi="Century Gothic"/>
          <w:bCs/>
        </w:rPr>
      </w:pPr>
    </w:p>
    <w:p w14:paraId="7DAE8647" w14:textId="77777777" w:rsidR="00943584" w:rsidRDefault="00943584">
      <w:pPr>
        <w:rPr>
          <w:rFonts w:ascii="Century Gothic" w:hAnsi="Century Gothic"/>
          <w:bCs/>
        </w:rPr>
      </w:pPr>
      <w:r>
        <w:rPr>
          <w:rFonts w:ascii="Century Gothic" w:hAnsi="Century Gothic"/>
          <w:bCs/>
        </w:rPr>
        <w:br w:type="page"/>
      </w:r>
    </w:p>
    <w:p w14:paraId="1B68F788" w14:textId="47DF59CA" w:rsidR="006751FC" w:rsidRDefault="006751FC" w:rsidP="00D97E66">
      <w:pPr>
        <w:ind w:right="2520"/>
        <w:rPr>
          <w:bCs/>
        </w:rPr>
        <w:sectPr w:rsidR="006751FC" w:rsidSect="00FA691D">
          <w:footerReference w:type="default" r:id="rId17"/>
          <w:type w:val="continuous"/>
          <w:pgSz w:w="12240" w:h="15840"/>
          <w:pgMar w:top="1440" w:right="1008" w:bottom="1440" w:left="1008" w:header="720" w:footer="720" w:gutter="0"/>
          <w:cols w:space="720"/>
        </w:sectPr>
      </w:pPr>
    </w:p>
    <w:p w14:paraId="5DE922DA" w14:textId="27F54C8A" w:rsidR="00D97E66" w:rsidRDefault="00D97E66" w:rsidP="00D97E66">
      <w:pPr>
        <w:ind w:right="2520"/>
        <w:rPr>
          <w:bCs/>
        </w:rPr>
      </w:pPr>
      <w:r>
        <w:rPr>
          <w:b/>
          <w:noProof/>
          <w:lang w:eastAsia="en-US"/>
        </w:rPr>
        <w:lastRenderedPageBreak/>
        <w:drawing>
          <wp:inline distT="0" distB="0" distL="0" distR="0" wp14:anchorId="53451FCB" wp14:editId="2B5D88F3">
            <wp:extent cx="1371600" cy="8802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379465" cy="885265"/>
                    </a:xfrm>
                    <a:prstGeom prst="rect">
                      <a:avLst/>
                    </a:prstGeom>
                    <a:noFill/>
                    <a:ln>
                      <a:noFill/>
                    </a:ln>
                  </pic:spPr>
                </pic:pic>
              </a:graphicData>
            </a:graphic>
          </wp:inline>
        </w:drawing>
      </w:r>
    </w:p>
    <w:p w14:paraId="772FEEC5" w14:textId="5E3B5202" w:rsidR="00D97E66" w:rsidRPr="004A4ACE" w:rsidRDefault="00A73EE2" w:rsidP="00956038">
      <w:pPr>
        <w:pStyle w:val="01-Toolnumber"/>
      </w:pPr>
      <w:bookmarkStart w:id="0" w:name="Tool1"/>
      <w:bookmarkEnd w:id="0"/>
      <w:r w:rsidRPr="004A4ACE">
        <w:t>Tool #1</w:t>
      </w:r>
      <w:r w:rsidR="00FE19A5" w:rsidRPr="004A4ACE">
        <w:t xml:space="preserve"> </w:t>
      </w:r>
    </w:p>
    <w:p w14:paraId="04E7FF98" w14:textId="5013705C" w:rsidR="00D97E66" w:rsidRPr="004A4ACE" w:rsidRDefault="00427F4F" w:rsidP="00D97E66">
      <w:pPr>
        <w:rPr>
          <w:rFonts w:ascii="Century Gothic" w:hAnsi="Century Gothic"/>
          <w:b/>
          <w:color w:val="482383" w:themeColor="accent1"/>
          <w:sz w:val="44"/>
          <w:szCs w:val="44"/>
        </w:rPr>
      </w:pPr>
      <w:r w:rsidRPr="004A4ACE">
        <w:rPr>
          <w:rFonts w:ascii="Century Gothic" w:hAnsi="Century Gothic"/>
          <w:b/>
          <w:color w:val="482383" w:themeColor="accent1"/>
          <w:sz w:val="44"/>
          <w:szCs w:val="44"/>
        </w:rPr>
        <w:t>Assess</w:t>
      </w:r>
      <w:r w:rsidR="009B6846" w:rsidRPr="004A4ACE">
        <w:rPr>
          <w:rFonts w:ascii="Century Gothic" w:hAnsi="Century Gothic"/>
          <w:b/>
          <w:color w:val="482383" w:themeColor="accent1"/>
          <w:sz w:val="44"/>
          <w:szCs w:val="44"/>
        </w:rPr>
        <w:t xml:space="preserve"> </w:t>
      </w:r>
      <w:r w:rsidRPr="004A4ACE">
        <w:rPr>
          <w:rFonts w:ascii="Century Gothic" w:hAnsi="Century Gothic"/>
          <w:b/>
          <w:color w:val="482383" w:themeColor="accent1"/>
          <w:sz w:val="44"/>
          <w:szCs w:val="44"/>
        </w:rPr>
        <w:t xml:space="preserve">Current </w:t>
      </w:r>
      <w:r w:rsidR="00AF3DB7" w:rsidRPr="004A4ACE">
        <w:rPr>
          <w:rFonts w:ascii="Century Gothic" w:hAnsi="Century Gothic"/>
          <w:b/>
          <w:color w:val="482383" w:themeColor="accent1"/>
          <w:sz w:val="44"/>
          <w:szCs w:val="44"/>
        </w:rPr>
        <w:t xml:space="preserve">Communications </w:t>
      </w:r>
      <w:r w:rsidRPr="004A4ACE">
        <w:rPr>
          <w:rFonts w:ascii="Century Gothic" w:hAnsi="Century Gothic"/>
          <w:b/>
          <w:color w:val="482383" w:themeColor="accent1"/>
          <w:sz w:val="44"/>
          <w:szCs w:val="44"/>
        </w:rPr>
        <w:t>Practice</w:t>
      </w:r>
      <w:r w:rsidR="00AF3DB7" w:rsidRPr="004A4ACE">
        <w:rPr>
          <w:rFonts w:ascii="Century Gothic" w:hAnsi="Century Gothic"/>
          <w:b/>
          <w:color w:val="482383" w:themeColor="accent1"/>
          <w:sz w:val="44"/>
          <w:szCs w:val="44"/>
        </w:rPr>
        <w:t>s</w:t>
      </w:r>
    </w:p>
    <w:p w14:paraId="277332D5" w14:textId="6F86DC91" w:rsidR="00D97E66" w:rsidRPr="004A4ACE" w:rsidRDefault="00D97E66" w:rsidP="00D97E66">
      <w:pPr>
        <w:rPr>
          <w:rFonts w:ascii="Century Gothic" w:hAnsi="Century Gothic"/>
          <w:b/>
          <w:color w:val="482383" w:themeColor="accent1"/>
          <w:sz w:val="36"/>
          <w:szCs w:val="36"/>
        </w:rPr>
        <w:sectPr w:rsidR="00D97E66" w:rsidRPr="004A4ACE" w:rsidSect="00FA691D">
          <w:type w:val="continuous"/>
          <w:pgSz w:w="12240" w:h="15840"/>
          <w:pgMar w:top="1440" w:right="1008" w:bottom="1440" w:left="1008" w:header="720" w:footer="720" w:gutter="0"/>
          <w:cols w:num="2" w:space="720" w:equalWidth="0">
            <w:col w:w="1714" w:space="720"/>
            <w:col w:w="7790"/>
          </w:cols>
        </w:sectPr>
      </w:pPr>
    </w:p>
    <w:p w14:paraId="7D5233CB" w14:textId="346D9602" w:rsidR="00702414" w:rsidRPr="004A4ACE" w:rsidRDefault="00702414" w:rsidP="00A73EE2">
      <w:pPr>
        <w:ind w:left="720"/>
        <w:rPr>
          <w:rFonts w:ascii="Century Gothic" w:hAnsi="Century Gothic"/>
          <w:bCs/>
        </w:rPr>
      </w:pPr>
    </w:p>
    <w:p w14:paraId="65019406" w14:textId="0F9B26C3" w:rsidR="0063616C" w:rsidRPr="006562B6" w:rsidRDefault="00EF71A8" w:rsidP="00A244BF">
      <w:pPr>
        <w:pBdr>
          <w:top w:val="single" w:sz="8" w:space="4" w:color="EAF4E0" w:themeColor="accent6" w:themeTint="33"/>
          <w:left w:val="single" w:sz="8" w:space="4" w:color="EAF4E0" w:themeColor="accent6" w:themeTint="33"/>
          <w:bottom w:val="single" w:sz="8" w:space="4" w:color="EAF4E0" w:themeColor="accent6" w:themeTint="33"/>
          <w:right w:val="single" w:sz="8" w:space="4" w:color="EAF4E0" w:themeColor="accent6" w:themeTint="33"/>
        </w:pBdr>
        <w:shd w:val="clear" w:color="auto" w:fill="EAF4E0" w:themeFill="accent6" w:themeFillTint="33"/>
        <w:ind w:right="-36"/>
        <w:rPr>
          <w:rFonts w:ascii="Century Gothic" w:hAnsi="Century Gothic"/>
          <w:bCs/>
          <w:color w:val="FF0000"/>
        </w:rPr>
      </w:pPr>
      <w:r w:rsidRPr="006562B6">
        <w:rPr>
          <w:rFonts w:ascii="Century Gothic" w:hAnsi="Century Gothic"/>
          <w:bCs/>
        </w:rPr>
        <w:t xml:space="preserve">This </w:t>
      </w:r>
      <w:r w:rsidR="000275E2">
        <w:rPr>
          <w:rFonts w:ascii="Century Gothic" w:hAnsi="Century Gothic"/>
          <w:bCs/>
        </w:rPr>
        <w:t>T</w:t>
      </w:r>
      <w:r w:rsidR="00757523" w:rsidRPr="006562B6">
        <w:rPr>
          <w:rFonts w:ascii="Century Gothic" w:hAnsi="Century Gothic"/>
          <w:bCs/>
        </w:rPr>
        <w:t>ool</w:t>
      </w:r>
      <w:r w:rsidRPr="006562B6">
        <w:rPr>
          <w:rFonts w:ascii="Century Gothic" w:hAnsi="Century Gothic"/>
          <w:bCs/>
        </w:rPr>
        <w:t xml:space="preserve"> </w:t>
      </w:r>
      <w:r w:rsidR="00E23F07" w:rsidRPr="006562B6">
        <w:rPr>
          <w:rFonts w:ascii="Century Gothic" w:hAnsi="Century Gothic"/>
          <w:bCs/>
        </w:rPr>
        <w:t xml:space="preserve">aligns with </w:t>
      </w:r>
      <w:r w:rsidR="00E23F07" w:rsidRPr="00672281">
        <w:rPr>
          <w:rFonts w:ascii="Century Gothic" w:hAnsi="Century Gothic"/>
          <w:bCs/>
        </w:rPr>
        <w:t>Key #1</w:t>
      </w:r>
      <w:r w:rsidR="00E23F07" w:rsidRPr="006562B6">
        <w:rPr>
          <w:rFonts w:ascii="Century Gothic" w:hAnsi="Century Gothic"/>
          <w:bCs/>
        </w:rPr>
        <w:t xml:space="preserve"> </w:t>
      </w:r>
      <w:r w:rsidR="00E23F07" w:rsidRPr="00D25777">
        <w:rPr>
          <w:rFonts w:ascii="Century Gothic" w:hAnsi="Century Gothic"/>
          <w:bCs/>
        </w:rPr>
        <w:t xml:space="preserve">from </w:t>
      </w:r>
      <w:hyperlink r:id="rId18" w:history="1">
        <w:r w:rsidR="00E23F07" w:rsidRPr="00D25777">
          <w:rPr>
            <w:rStyle w:val="Hyperlink"/>
            <w:rFonts w:ascii="Century Gothic" w:hAnsi="Century Gothic"/>
            <w:bCs/>
            <w:i/>
            <w:iCs/>
          </w:rPr>
          <w:t>Inside Story</w:t>
        </w:r>
      </w:hyperlink>
      <w:r w:rsidR="00E23F07" w:rsidRPr="00D25777">
        <w:rPr>
          <w:rFonts w:ascii="Century Gothic" w:hAnsi="Century Gothic"/>
          <w:bCs/>
        </w:rPr>
        <w:t xml:space="preserve"> and </w:t>
      </w:r>
      <w:r w:rsidRPr="00D25777">
        <w:rPr>
          <w:rFonts w:ascii="Century Gothic" w:hAnsi="Century Gothic"/>
          <w:bCs/>
        </w:rPr>
        <w:t xml:space="preserve">uses the </w:t>
      </w:r>
      <w:r w:rsidR="00A73EE2" w:rsidRPr="00D25777">
        <w:rPr>
          <w:rFonts w:ascii="Century Gothic" w:hAnsi="Century Gothic"/>
          <w:bCs/>
        </w:rPr>
        <w:t xml:space="preserve">elements of effective </w:t>
      </w:r>
      <w:r w:rsidRPr="00D25777">
        <w:rPr>
          <w:rFonts w:ascii="Century Gothic" w:hAnsi="Century Gothic"/>
          <w:bCs/>
        </w:rPr>
        <w:t xml:space="preserve">internal </w:t>
      </w:r>
      <w:r w:rsidR="00A73EE2" w:rsidRPr="00D25777">
        <w:rPr>
          <w:rFonts w:ascii="Century Gothic" w:hAnsi="Century Gothic"/>
          <w:bCs/>
        </w:rPr>
        <w:t>communications on page</w:t>
      </w:r>
      <w:r w:rsidR="002365B5" w:rsidRPr="00D25777">
        <w:rPr>
          <w:rFonts w:ascii="Century Gothic" w:hAnsi="Century Gothic"/>
          <w:bCs/>
        </w:rPr>
        <w:t>s</w:t>
      </w:r>
      <w:r w:rsidR="00F84091" w:rsidRPr="00D25777">
        <w:rPr>
          <w:rFonts w:ascii="Century Gothic" w:hAnsi="Century Gothic"/>
          <w:bCs/>
        </w:rPr>
        <w:t xml:space="preserve"> 4</w:t>
      </w:r>
      <w:r w:rsidR="002365B5" w:rsidRPr="00D25777">
        <w:rPr>
          <w:rFonts w:ascii="Century Gothic" w:hAnsi="Century Gothic"/>
          <w:bCs/>
        </w:rPr>
        <w:t>–5</w:t>
      </w:r>
      <w:r w:rsidR="00A73EE2" w:rsidRPr="00D25777">
        <w:rPr>
          <w:rFonts w:ascii="Century Gothic" w:hAnsi="Century Gothic"/>
          <w:bCs/>
        </w:rPr>
        <w:t xml:space="preserve"> of </w:t>
      </w:r>
      <w:r w:rsidR="006E637E" w:rsidRPr="00D25777">
        <w:rPr>
          <w:rFonts w:ascii="Century Gothic" w:hAnsi="Century Gothic"/>
          <w:bCs/>
          <w:i/>
          <w:iCs/>
        </w:rPr>
        <w:t>Inside Story</w:t>
      </w:r>
      <w:r w:rsidR="00FE19A5" w:rsidRPr="00D25777">
        <w:rPr>
          <w:rFonts w:ascii="Century Gothic" w:hAnsi="Century Gothic"/>
          <w:bCs/>
          <w:i/>
          <w:iCs/>
        </w:rPr>
        <w:t>.</w:t>
      </w:r>
    </w:p>
    <w:p w14:paraId="52198986" w14:textId="055B91CD" w:rsidR="0063616C" w:rsidRPr="004A4ACE" w:rsidRDefault="0063616C" w:rsidP="004A4ACE">
      <w:pPr>
        <w:ind w:left="-540"/>
        <w:rPr>
          <w:rFonts w:ascii="Century Gothic" w:hAnsi="Century Gothic"/>
          <w:bCs/>
          <w:color w:val="FF0000"/>
        </w:rPr>
      </w:pPr>
    </w:p>
    <w:p w14:paraId="24F513C8" w14:textId="69049CDF" w:rsidR="00E23F07" w:rsidRPr="00460387" w:rsidRDefault="00E23F07" w:rsidP="00FA691D">
      <w:pPr>
        <w:pStyle w:val="01-Body"/>
        <w:rPr>
          <w:color w:val="FF0000"/>
        </w:rPr>
      </w:pPr>
      <w:r w:rsidRPr="00460387">
        <w:t>Improving internal communications begins with evaluating current practices from the perspective of those who communicate and the audiences they aim to reach.</w:t>
      </w:r>
    </w:p>
    <w:p w14:paraId="1B2BF25C" w14:textId="77777777" w:rsidR="00E23F07" w:rsidRPr="00460387" w:rsidRDefault="00E23F07" w:rsidP="00FA691D">
      <w:pPr>
        <w:pStyle w:val="01-Body"/>
      </w:pPr>
    </w:p>
    <w:p w14:paraId="71ADBE42" w14:textId="71030035" w:rsidR="00EF71A8" w:rsidRPr="00460387" w:rsidRDefault="00EF71A8" w:rsidP="00FA691D">
      <w:pPr>
        <w:pStyle w:val="01-Body"/>
      </w:pPr>
      <w:r w:rsidRPr="00460387">
        <w:t>Complete Parts A, B, and C in order.</w:t>
      </w:r>
      <w:r w:rsidR="00114F81" w:rsidRPr="00460387">
        <w:t xml:space="preserve"> </w:t>
      </w:r>
    </w:p>
    <w:p w14:paraId="1D9CBE89" w14:textId="45845580" w:rsidR="00EF71A8" w:rsidRPr="004A4ACE" w:rsidRDefault="00EF71A8" w:rsidP="00943584">
      <w:pPr>
        <w:rPr>
          <w:rFonts w:ascii="Century Gothic" w:hAnsi="Century Gothic"/>
          <w:bCs/>
        </w:rPr>
      </w:pPr>
    </w:p>
    <w:p w14:paraId="5C440FA4" w14:textId="7606D168" w:rsidR="00EF71A8" w:rsidRPr="000B77BF" w:rsidRDefault="00EF71A8" w:rsidP="000B77BF">
      <w:pPr>
        <w:pStyle w:val="01-Part"/>
      </w:pPr>
      <w:r w:rsidRPr="000B77BF">
        <w:t>Part A</w:t>
      </w:r>
    </w:p>
    <w:p w14:paraId="57187B08" w14:textId="5701C1C4" w:rsidR="00114F81" w:rsidRPr="004A4ACE" w:rsidRDefault="00114F81" w:rsidP="00FA691D">
      <w:pPr>
        <w:pStyle w:val="01-Body"/>
      </w:pPr>
      <w:r w:rsidRPr="004A4ACE">
        <w:t xml:space="preserve">Identify your college’s top </w:t>
      </w:r>
      <w:r w:rsidR="00C40B39" w:rsidRPr="004A4ACE">
        <w:t xml:space="preserve">three strategic goals — ideally, goals </w:t>
      </w:r>
      <w:r w:rsidRPr="004A4ACE">
        <w:t xml:space="preserve">that are </w:t>
      </w:r>
      <w:r w:rsidR="00C40B39" w:rsidRPr="004A4ACE">
        <w:t>related to transformational change or that require culture change</w:t>
      </w:r>
      <w:r w:rsidRPr="004A4ACE">
        <w:t>. Write them</w:t>
      </w:r>
      <w:r w:rsidR="00C40B39" w:rsidRPr="004A4ACE">
        <w:t xml:space="preserve"> </w:t>
      </w:r>
      <w:r w:rsidRPr="004A4ACE">
        <w:t xml:space="preserve">here: </w:t>
      </w:r>
    </w:p>
    <w:p w14:paraId="4407C3B3" w14:textId="77777777" w:rsidR="00114F81" w:rsidRPr="004A4ACE" w:rsidRDefault="00114F81" w:rsidP="00943584">
      <w:pPr>
        <w:rPr>
          <w:rFonts w:ascii="Century Gothic" w:hAnsi="Century Gothic"/>
          <w:bCs/>
        </w:rPr>
      </w:pPr>
    </w:p>
    <w:tbl>
      <w:tblPr>
        <w:tblStyle w:val="TableGrid"/>
        <w:tblW w:w="0" w:type="auto"/>
        <w:tblInd w:w="-5" w:type="dxa"/>
        <w:tblLook w:val="04A0" w:firstRow="1" w:lastRow="0" w:firstColumn="1" w:lastColumn="0" w:noHBand="0" w:noVBand="1"/>
      </w:tblPr>
      <w:tblGrid>
        <w:gridCol w:w="1316"/>
        <w:gridCol w:w="8903"/>
      </w:tblGrid>
      <w:tr w:rsidR="00F83908" w:rsidRPr="00672281" w14:paraId="1EBA47A1" w14:textId="77777777" w:rsidTr="00956038">
        <w:trPr>
          <w:trHeight w:val="1008"/>
        </w:trPr>
        <w:tc>
          <w:tcPr>
            <w:tcW w:w="1165" w:type="dxa"/>
            <w:tcBorders>
              <w:bottom w:val="single" w:sz="12" w:space="0" w:color="FFFFFF" w:themeColor="background1"/>
            </w:tcBorders>
            <w:shd w:val="clear" w:color="auto" w:fill="482383" w:themeFill="accent1"/>
            <w:vAlign w:val="center"/>
          </w:tcPr>
          <w:p w14:paraId="484AB019" w14:textId="20377956" w:rsidR="00F83908" w:rsidRPr="00A244BF" w:rsidRDefault="00F84091" w:rsidP="00F83908">
            <w:pPr>
              <w:ind w:left="72"/>
              <w:rPr>
                <w:rFonts w:ascii="Century Gothic" w:hAnsi="Century Gothic"/>
                <w:b/>
                <w:color w:val="FFFFFF" w:themeColor="background1"/>
              </w:rPr>
            </w:pPr>
            <w:r>
              <w:rPr>
                <w:rFonts w:ascii="Century Gothic" w:hAnsi="Century Gothic"/>
                <w:b/>
                <w:color w:val="FFFFFF" w:themeColor="background1"/>
              </w:rPr>
              <w:t xml:space="preserve">Strategic </w:t>
            </w:r>
            <w:r w:rsidR="00F83908" w:rsidRPr="00A244BF">
              <w:rPr>
                <w:rFonts w:ascii="Century Gothic" w:hAnsi="Century Gothic"/>
                <w:b/>
                <w:color w:val="FFFFFF" w:themeColor="background1"/>
              </w:rPr>
              <w:t>Goal 1:</w:t>
            </w:r>
          </w:p>
        </w:tc>
        <w:tc>
          <w:tcPr>
            <w:tcW w:w="9005" w:type="dxa"/>
          </w:tcPr>
          <w:p w14:paraId="7452920F" w14:textId="6FE862DD" w:rsidR="00F83908" w:rsidRPr="00672281" w:rsidRDefault="00F83908" w:rsidP="004A4ACE">
            <w:pPr>
              <w:rPr>
                <w:rFonts w:ascii="Trebuchet MS" w:hAnsi="Trebuchet MS"/>
                <w:bCs/>
                <w:sz w:val="22"/>
                <w:szCs w:val="22"/>
              </w:rPr>
            </w:pPr>
          </w:p>
        </w:tc>
      </w:tr>
      <w:tr w:rsidR="00F83908" w:rsidRPr="00672281" w14:paraId="28F3AE8A" w14:textId="77777777" w:rsidTr="00956038">
        <w:trPr>
          <w:trHeight w:val="1008"/>
        </w:trPr>
        <w:tc>
          <w:tcPr>
            <w:tcW w:w="1165" w:type="dxa"/>
            <w:tcBorders>
              <w:top w:val="single" w:sz="12" w:space="0" w:color="FFFFFF" w:themeColor="background1"/>
              <w:bottom w:val="single" w:sz="12" w:space="0" w:color="FFFFFF" w:themeColor="background1"/>
            </w:tcBorders>
            <w:shd w:val="clear" w:color="auto" w:fill="482383" w:themeFill="accent1"/>
            <w:vAlign w:val="center"/>
          </w:tcPr>
          <w:p w14:paraId="6B5AC0D4" w14:textId="096B4B3D" w:rsidR="00F83908" w:rsidRPr="00A244BF" w:rsidRDefault="00F84091" w:rsidP="00F83908">
            <w:pPr>
              <w:ind w:left="72"/>
              <w:rPr>
                <w:rFonts w:ascii="Century Gothic" w:hAnsi="Century Gothic"/>
                <w:b/>
                <w:color w:val="FFFFFF" w:themeColor="background1"/>
              </w:rPr>
            </w:pPr>
            <w:r>
              <w:rPr>
                <w:rFonts w:ascii="Century Gothic" w:hAnsi="Century Gothic"/>
                <w:b/>
                <w:color w:val="FFFFFF" w:themeColor="background1"/>
              </w:rPr>
              <w:t xml:space="preserve">Strategic </w:t>
            </w:r>
            <w:r w:rsidR="00F83908" w:rsidRPr="00A244BF">
              <w:rPr>
                <w:rFonts w:ascii="Century Gothic" w:hAnsi="Century Gothic"/>
                <w:b/>
                <w:color w:val="FFFFFF" w:themeColor="background1"/>
              </w:rPr>
              <w:t xml:space="preserve">Goal 2: </w:t>
            </w:r>
          </w:p>
        </w:tc>
        <w:tc>
          <w:tcPr>
            <w:tcW w:w="9005" w:type="dxa"/>
          </w:tcPr>
          <w:p w14:paraId="13A480F3" w14:textId="77777777" w:rsidR="00F83908" w:rsidRPr="00672281" w:rsidRDefault="00F83908" w:rsidP="004A4ACE">
            <w:pPr>
              <w:rPr>
                <w:rFonts w:ascii="Trebuchet MS" w:hAnsi="Trebuchet MS"/>
                <w:bCs/>
                <w:sz w:val="22"/>
                <w:szCs w:val="22"/>
              </w:rPr>
            </w:pPr>
          </w:p>
        </w:tc>
      </w:tr>
      <w:tr w:rsidR="00F83908" w:rsidRPr="00672281" w14:paraId="6B0745C9" w14:textId="77777777" w:rsidTr="00956038">
        <w:trPr>
          <w:trHeight w:val="1008"/>
        </w:trPr>
        <w:tc>
          <w:tcPr>
            <w:tcW w:w="1165" w:type="dxa"/>
            <w:tcBorders>
              <w:top w:val="single" w:sz="12" w:space="0" w:color="FFFFFF" w:themeColor="background1"/>
            </w:tcBorders>
            <w:shd w:val="clear" w:color="auto" w:fill="482383" w:themeFill="accent1"/>
            <w:vAlign w:val="center"/>
          </w:tcPr>
          <w:p w14:paraId="277BA9D1" w14:textId="105FE68C" w:rsidR="00F83908" w:rsidRPr="00A244BF" w:rsidRDefault="00F84091" w:rsidP="00F83908">
            <w:pPr>
              <w:ind w:left="72"/>
              <w:rPr>
                <w:rFonts w:ascii="Century Gothic" w:hAnsi="Century Gothic"/>
                <w:b/>
                <w:color w:val="FFFFFF" w:themeColor="background1"/>
              </w:rPr>
            </w:pPr>
            <w:r>
              <w:rPr>
                <w:rFonts w:ascii="Century Gothic" w:hAnsi="Century Gothic"/>
                <w:b/>
                <w:color w:val="FFFFFF" w:themeColor="background1"/>
              </w:rPr>
              <w:t xml:space="preserve">Strategic </w:t>
            </w:r>
            <w:r w:rsidR="00F83908" w:rsidRPr="00A244BF">
              <w:rPr>
                <w:rFonts w:ascii="Century Gothic" w:hAnsi="Century Gothic"/>
                <w:b/>
                <w:color w:val="FFFFFF" w:themeColor="background1"/>
              </w:rPr>
              <w:t xml:space="preserve">Goal 3: </w:t>
            </w:r>
          </w:p>
        </w:tc>
        <w:tc>
          <w:tcPr>
            <w:tcW w:w="9005" w:type="dxa"/>
          </w:tcPr>
          <w:p w14:paraId="4E2E8DEB" w14:textId="77777777" w:rsidR="00F83908" w:rsidRPr="00672281" w:rsidRDefault="00F83908" w:rsidP="004A4ACE">
            <w:pPr>
              <w:rPr>
                <w:rFonts w:ascii="Trebuchet MS" w:hAnsi="Trebuchet MS"/>
                <w:bCs/>
                <w:sz w:val="22"/>
                <w:szCs w:val="22"/>
              </w:rPr>
            </w:pPr>
          </w:p>
        </w:tc>
      </w:tr>
    </w:tbl>
    <w:p w14:paraId="6B562E7D" w14:textId="77777777" w:rsidR="00972BB3" w:rsidRPr="004A4ACE" w:rsidRDefault="00972BB3" w:rsidP="004A4ACE">
      <w:pPr>
        <w:ind w:left="-540"/>
        <w:rPr>
          <w:rFonts w:ascii="Century Gothic" w:hAnsi="Century Gothic"/>
          <w:bCs/>
        </w:rPr>
      </w:pPr>
    </w:p>
    <w:p w14:paraId="40C2856B" w14:textId="77777777" w:rsidR="00956038" w:rsidRDefault="00956038">
      <w:pPr>
        <w:rPr>
          <w:rFonts w:ascii="Century Gothic" w:hAnsi="Century Gothic"/>
          <w:bCs/>
        </w:rPr>
      </w:pPr>
      <w:r>
        <w:rPr>
          <w:rFonts w:ascii="Century Gothic" w:hAnsi="Century Gothic"/>
          <w:bCs/>
        </w:rPr>
        <w:br w:type="page"/>
      </w:r>
    </w:p>
    <w:p w14:paraId="08F57AA2" w14:textId="19598DF6" w:rsidR="00A54349" w:rsidRPr="004A4ACE" w:rsidRDefault="00114F81" w:rsidP="00FA691D">
      <w:pPr>
        <w:pStyle w:val="01-Body"/>
      </w:pPr>
      <w:r w:rsidRPr="004A4ACE">
        <w:lastRenderedPageBreak/>
        <w:t>Use the</w:t>
      </w:r>
      <w:r w:rsidR="00F84091">
        <w:t xml:space="preserve"> following</w:t>
      </w:r>
      <w:r w:rsidRPr="004A4ACE">
        <w:t xml:space="preserve"> chart to i</w:t>
      </w:r>
      <w:r w:rsidR="00C30D1D" w:rsidRPr="004A4ACE">
        <w:t xml:space="preserve">ndicate </w:t>
      </w:r>
      <w:r w:rsidR="00A54349" w:rsidRPr="004A4ACE">
        <w:t xml:space="preserve">how important </w:t>
      </w:r>
      <w:r w:rsidR="00C30D1D" w:rsidRPr="004A4ACE">
        <w:t xml:space="preserve">each element </w:t>
      </w:r>
      <w:r w:rsidR="00EF71A8" w:rsidRPr="004A4ACE">
        <w:t xml:space="preserve">of communications </w:t>
      </w:r>
      <w:r w:rsidR="00C30D1D" w:rsidRPr="004A4ACE">
        <w:t xml:space="preserve">is </w:t>
      </w:r>
      <w:r w:rsidR="00A54349" w:rsidRPr="004A4ACE">
        <w:t xml:space="preserve">in terms of accomplishing </w:t>
      </w:r>
      <w:r w:rsidR="00C40B39" w:rsidRPr="004A4ACE">
        <w:t xml:space="preserve">the </w:t>
      </w:r>
      <w:r w:rsidR="00F84091">
        <w:t xml:space="preserve">strategic </w:t>
      </w:r>
      <w:r w:rsidR="00C40B39" w:rsidRPr="004A4ACE">
        <w:t xml:space="preserve">goals </w:t>
      </w:r>
      <w:r w:rsidR="008F2DCB">
        <w:t xml:space="preserve">you identified </w:t>
      </w:r>
      <w:r w:rsidR="00A54349" w:rsidRPr="004A4ACE">
        <w:t xml:space="preserve">and being true to </w:t>
      </w:r>
      <w:r w:rsidR="00C40B39" w:rsidRPr="004A4ACE">
        <w:t xml:space="preserve">your college’s </w:t>
      </w:r>
      <w:r w:rsidR="00A54349" w:rsidRPr="004A4ACE">
        <w:t xml:space="preserve">mission. </w:t>
      </w:r>
      <w:r w:rsidR="00C30D1D" w:rsidRPr="004A4ACE">
        <w:t xml:space="preserve">If you </w:t>
      </w:r>
      <w:r w:rsidR="00A54349" w:rsidRPr="004A4ACE">
        <w:t xml:space="preserve">think of additional aspects of internal </w:t>
      </w:r>
      <w:r w:rsidR="00A54349" w:rsidRPr="00FA691D">
        <w:t>communications</w:t>
      </w:r>
      <w:r w:rsidR="00A54349" w:rsidRPr="004A4ACE">
        <w:t xml:space="preserve"> that are important to your work</w:t>
      </w:r>
      <w:r w:rsidR="00C30D1D" w:rsidRPr="004A4ACE">
        <w:t>,</w:t>
      </w:r>
      <w:r w:rsidR="00A54349" w:rsidRPr="004A4ACE">
        <w:t xml:space="preserve"> add them using the blank </w:t>
      </w:r>
      <w:r w:rsidR="00F84091">
        <w:t>rows</w:t>
      </w:r>
      <w:r w:rsidR="00A54349" w:rsidRPr="004A4ACE">
        <w:t xml:space="preserve"> at the bottom of the chart. </w:t>
      </w:r>
    </w:p>
    <w:p w14:paraId="3CC6B775" w14:textId="6370107F" w:rsidR="00A54349" w:rsidRPr="004A4ACE" w:rsidRDefault="00A54349" w:rsidP="00943584">
      <w:pPr>
        <w:rPr>
          <w:rFonts w:ascii="Century Gothic" w:hAnsi="Century Gothic"/>
          <w:bCs/>
        </w:rPr>
      </w:pPr>
    </w:p>
    <w:tbl>
      <w:tblPr>
        <w:tblStyle w:val="TableGrid"/>
        <w:tblW w:w="10170" w:type="dxa"/>
        <w:tblInd w:w="-5" w:type="dxa"/>
        <w:tblLook w:val="04A0" w:firstRow="1" w:lastRow="0" w:firstColumn="1" w:lastColumn="0" w:noHBand="0" w:noVBand="1"/>
      </w:tblPr>
      <w:tblGrid>
        <w:gridCol w:w="2160"/>
        <w:gridCol w:w="2700"/>
        <w:gridCol w:w="2340"/>
        <w:gridCol w:w="720"/>
        <w:gridCol w:w="2250"/>
      </w:tblGrid>
      <w:tr w:rsidR="002C02DA" w:rsidRPr="004A4ACE" w14:paraId="38FBD0EA" w14:textId="4D933050" w:rsidTr="001C139F">
        <w:trPr>
          <w:cantSplit/>
          <w:tblHeader/>
        </w:trPr>
        <w:tc>
          <w:tcPr>
            <w:tcW w:w="10170" w:type="dxa"/>
            <w:gridSpan w:val="5"/>
            <w:shd w:val="clear" w:color="auto" w:fill="482383" w:themeFill="accent1"/>
          </w:tcPr>
          <w:p w14:paraId="22B14388" w14:textId="4FB46CAA" w:rsidR="002C02DA" w:rsidRPr="004A4ACE" w:rsidRDefault="00956038" w:rsidP="00FA1850">
            <w:pPr>
              <w:spacing w:before="60" w:after="60"/>
              <w:rPr>
                <w:rFonts w:ascii="Century Gothic" w:hAnsi="Century Gothic"/>
                <w:b/>
                <w:bCs/>
                <w:color w:val="FFFFFF" w:themeColor="background1"/>
                <w:sz w:val="26"/>
                <w:szCs w:val="26"/>
              </w:rPr>
            </w:pPr>
            <w:r w:rsidRPr="00956038">
              <w:rPr>
                <w:rFonts w:ascii="Century Gothic" w:hAnsi="Century Gothic"/>
                <w:color w:val="FFFFFF" w:themeColor="background1"/>
                <w:sz w:val="22"/>
                <w:szCs w:val="22"/>
              </w:rPr>
              <w:t>ELEMENTS OF EFFECTIVE INTERNAL COMMUNICATIONS</w:t>
            </w:r>
            <w:r w:rsidR="002C02DA" w:rsidRPr="004A4ACE">
              <w:rPr>
                <w:rFonts w:ascii="Century Gothic" w:hAnsi="Century Gothic"/>
                <w:b/>
                <w:bCs/>
                <w:color w:val="FFFFFF" w:themeColor="background1"/>
                <w:sz w:val="26"/>
                <w:szCs w:val="26"/>
              </w:rPr>
              <w:br/>
            </w:r>
            <w:r w:rsidR="002C02DA" w:rsidRPr="00956038">
              <w:rPr>
                <w:rFonts w:ascii="Century Gothic" w:hAnsi="Century Gothic"/>
                <w:b/>
                <w:bCs/>
                <w:color w:val="FFFFFF" w:themeColor="background1"/>
                <w:sz w:val="28"/>
                <w:szCs w:val="28"/>
              </w:rPr>
              <w:t>How important is each of these elements to accomplishing our college’s goals?</w:t>
            </w:r>
          </w:p>
        </w:tc>
      </w:tr>
      <w:tr w:rsidR="00BA2DF2" w:rsidRPr="004A4ACE" w14:paraId="772F12F1" w14:textId="77777777" w:rsidTr="001C139F">
        <w:trPr>
          <w:cantSplit/>
          <w:tblHeader/>
        </w:trPr>
        <w:tc>
          <w:tcPr>
            <w:tcW w:w="10170" w:type="dxa"/>
            <w:gridSpan w:val="5"/>
            <w:tcBorders>
              <w:bottom w:val="nil"/>
            </w:tcBorders>
            <w:shd w:val="clear" w:color="auto" w:fill="D9D9D9" w:themeFill="background1" w:themeFillShade="D9"/>
          </w:tcPr>
          <w:p w14:paraId="4CDA8BB9" w14:textId="1B8D54F8" w:rsidR="00BA2DF2" w:rsidRPr="009F690B" w:rsidRDefault="00BA2DF2" w:rsidP="00F83908">
            <w:pPr>
              <w:spacing w:before="60" w:after="60"/>
              <w:rPr>
                <w:rFonts w:ascii="Trebuchet MS" w:hAnsi="Trebuchet MS"/>
                <w:b/>
                <w:bCs/>
                <w:sz w:val="22"/>
                <w:szCs w:val="22"/>
              </w:rPr>
            </w:pPr>
            <w:r w:rsidRPr="009F690B">
              <w:rPr>
                <w:rFonts w:ascii="Trebuchet MS" w:hAnsi="Trebuchet MS"/>
                <w:b/>
                <w:bCs/>
                <w:sz w:val="22"/>
                <w:szCs w:val="22"/>
              </w:rPr>
              <w:t>Indicate your answer in the right column using this key:</w:t>
            </w:r>
          </w:p>
        </w:tc>
      </w:tr>
      <w:tr w:rsidR="00F83908" w:rsidRPr="004A4ACE" w14:paraId="04A4E9A9" w14:textId="77777777" w:rsidTr="001C139F">
        <w:trPr>
          <w:cantSplit/>
          <w:tblHeader/>
        </w:trPr>
        <w:tc>
          <w:tcPr>
            <w:tcW w:w="2160" w:type="dxa"/>
            <w:tcBorders>
              <w:top w:val="nil"/>
              <w:right w:val="nil"/>
            </w:tcBorders>
            <w:shd w:val="clear" w:color="auto" w:fill="D9D9D9" w:themeFill="background1" w:themeFillShade="D9"/>
          </w:tcPr>
          <w:p w14:paraId="75BB8E55" w14:textId="6E2A786D" w:rsidR="00F83908" w:rsidRPr="009F690B" w:rsidRDefault="00F83908" w:rsidP="00F83908">
            <w:pPr>
              <w:spacing w:before="60" w:after="60"/>
              <w:rPr>
                <w:rFonts w:ascii="Trebuchet MS" w:hAnsi="Trebuchet MS"/>
                <w:b/>
                <w:bCs/>
                <w:sz w:val="22"/>
                <w:szCs w:val="22"/>
              </w:rPr>
            </w:pPr>
            <w:r w:rsidRPr="009F690B">
              <w:rPr>
                <w:rFonts w:ascii="Trebuchet MS" w:hAnsi="Trebuchet MS"/>
                <w:bCs/>
                <w:sz w:val="22"/>
                <w:szCs w:val="22"/>
              </w:rPr>
              <w:t>1. Very important</w:t>
            </w:r>
          </w:p>
        </w:tc>
        <w:tc>
          <w:tcPr>
            <w:tcW w:w="2700" w:type="dxa"/>
            <w:tcBorders>
              <w:top w:val="nil"/>
              <w:left w:val="nil"/>
              <w:right w:val="nil"/>
            </w:tcBorders>
            <w:shd w:val="clear" w:color="auto" w:fill="D9D9D9" w:themeFill="background1" w:themeFillShade="D9"/>
          </w:tcPr>
          <w:p w14:paraId="37503928" w14:textId="4F17AAE0" w:rsidR="00F83908" w:rsidRPr="009F690B" w:rsidRDefault="00F83908" w:rsidP="00F83908">
            <w:pPr>
              <w:spacing w:before="60" w:after="60"/>
              <w:ind w:left="282" w:hanging="270"/>
              <w:rPr>
                <w:rFonts w:ascii="Trebuchet MS" w:hAnsi="Trebuchet MS"/>
                <w:b/>
                <w:bCs/>
                <w:sz w:val="22"/>
                <w:szCs w:val="22"/>
              </w:rPr>
            </w:pPr>
            <w:r w:rsidRPr="009F690B">
              <w:rPr>
                <w:rFonts w:ascii="Trebuchet MS" w:hAnsi="Trebuchet MS"/>
                <w:bCs/>
                <w:sz w:val="22"/>
                <w:szCs w:val="22"/>
              </w:rPr>
              <w:t>2. Moderately important</w:t>
            </w:r>
          </w:p>
        </w:tc>
        <w:tc>
          <w:tcPr>
            <w:tcW w:w="2340" w:type="dxa"/>
            <w:tcBorders>
              <w:top w:val="nil"/>
              <w:left w:val="nil"/>
              <w:right w:val="nil"/>
            </w:tcBorders>
            <w:shd w:val="clear" w:color="auto" w:fill="D9D9D9" w:themeFill="background1" w:themeFillShade="D9"/>
          </w:tcPr>
          <w:p w14:paraId="1BAD8B20" w14:textId="64AC3D5C" w:rsidR="00F83908" w:rsidRPr="009F690B" w:rsidRDefault="00F83908" w:rsidP="00F83908">
            <w:pPr>
              <w:spacing w:before="60" w:after="60"/>
              <w:rPr>
                <w:rFonts w:ascii="Trebuchet MS" w:hAnsi="Trebuchet MS"/>
                <w:b/>
                <w:bCs/>
                <w:sz w:val="22"/>
                <w:szCs w:val="22"/>
              </w:rPr>
            </w:pPr>
            <w:r w:rsidRPr="009F690B">
              <w:rPr>
                <w:rFonts w:ascii="Trebuchet MS" w:hAnsi="Trebuchet MS"/>
                <w:bCs/>
                <w:sz w:val="22"/>
                <w:szCs w:val="22"/>
              </w:rPr>
              <w:t>3. Slightly important</w:t>
            </w:r>
          </w:p>
        </w:tc>
        <w:tc>
          <w:tcPr>
            <w:tcW w:w="2970" w:type="dxa"/>
            <w:gridSpan w:val="2"/>
            <w:tcBorders>
              <w:top w:val="nil"/>
              <w:left w:val="nil"/>
            </w:tcBorders>
            <w:shd w:val="clear" w:color="auto" w:fill="D9D9D9" w:themeFill="background1" w:themeFillShade="D9"/>
          </w:tcPr>
          <w:p w14:paraId="3FDC61E8" w14:textId="04397359" w:rsidR="00F83908" w:rsidRPr="009F690B" w:rsidRDefault="00F83908" w:rsidP="00F83908">
            <w:pPr>
              <w:spacing w:before="60" w:after="60"/>
              <w:rPr>
                <w:rFonts w:ascii="Trebuchet MS" w:hAnsi="Trebuchet MS"/>
                <w:b/>
                <w:bCs/>
                <w:sz w:val="22"/>
                <w:szCs w:val="22"/>
              </w:rPr>
            </w:pPr>
            <w:r w:rsidRPr="009F690B">
              <w:rPr>
                <w:rFonts w:ascii="Trebuchet MS" w:hAnsi="Trebuchet MS"/>
                <w:bCs/>
                <w:sz w:val="22"/>
                <w:szCs w:val="22"/>
              </w:rPr>
              <w:t>4. Not important</w:t>
            </w:r>
          </w:p>
        </w:tc>
      </w:tr>
      <w:tr w:rsidR="001C139F" w:rsidRPr="004A4ACE" w14:paraId="74CB6917" w14:textId="77777777" w:rsidTr="001C139F">
        <w:trPr>
          <w:cantSplit/>
          <w:trHeight w:val="395"/>
          <w:tblHeader/>
        </w:trPr>
        <w:tc>
          <w:tcPr>
            <w:tcW w:w="7920" w:type="dxa"/>
            <w:gridSpan w:val="4"/>
            <w:shd w:val="clear" w:color="auto" w:fill="D0C2DD" w:themeFill="accent4" w:themeFillTint="66"/>
          </w:tcPr>
          <w:p w14:paraId="53C1CBE3" w14:textId="62359112" w:rsidR="000D196E" w:rsidRPr="000B77BF" w:rsidRDefault="000D196E" w:rsidP="00BA2DF2">
            <w:pPr>
              <w:tabs>
                <w:tab w:val="left" w:pos="2138"/>
                <w:tab w:val="left" w:pos="4838"/>
              </w:tabs>
              <w:spacing w:before="60" w:after="60"/>
              <w:rPr>
                <w:rFonts w:ascii="Trebuchet MS" w:hAnsi="Trebuchet MS"/>
                <w:b/>
                <w:bCs/>
                <w:sz w:val="20"/>
                <w:szCs w:val="20"/>
              </w:rPr>
            </w:pPr>
            <w:r w:rsidRPr="000B77BF">
              <w:rPr>
                <w:rFonts w:ascii="Trebuchet MS" w:hAnsi="Trebuchet MS"/>
                <w:b/>
                <w:bCs/>
                <w:sz w:val="20"/>
                <w:szCs w:val="20"/>
              </w:rPr>
              <w:t>Element</w:t>
            </w:r>
          </w:p>
        </w:tc>
        <w:tc>
          <w:tcPr>
            <w:tcW w:w="2250" w:type="dxa"/>
            <w:shd w:val="clear" w:color="auto" w:fill="D0C2DD" w:themeFill="accent4" w:themeFillTint="66"/>
          </w:tcPr>
          <w:p w14:paraId="23E073E9" w14:textId="1EA30239" w:rsidR="000D196E" w:rsidRPr="000B77BF" w:rsidRDefault="000D196E" w:rsidP="00FA1850">
            <w:pPr>
              <w:spacing w:before="60" w:after="60"/>
              <w:rPr>
                <w:rFonts w:ascii="Trebuchet MS" w:hAnsi="Trebuchet MS"/>
                <w:b/>
                <w:bCs/>
                <w:sz w:val="20"/>
                <w:szCs w:val="20"/>
              </w:rPr>
            </w:pPr>
            <w:r w:rsidRPr="000B77BF">
              <w:rPr>
                <w:rFonts w:ascii="Trebuchet MS" w:hAnsi="Trebuchet MS"/>
                <w:b/>
                <w:bCs/>
                <w:sz w:val="20"/>
                <w:szCs w:val="20"/>
              </w:rPr>
              <w:t xml:space="preserve">Your answer </w:t>
            </w:r>
          </w:p>
        </w:tc>
      </w:tr>
      <w:tr w:rsidR="001C139F" w:rsidRPr="004A4ACE" w14:paraId="0AD055C2" w14:textId="0578836A" w:rsidTr="001C139F">
        <w:trPr>
          <w:cantSplit/>
        </w:trPr>
        <w:tc>
          <w:tcPr>
            <w:tcW w:w="7920" w:type="dxa"/>
            <w:gridSpan w:val="4"/>
          </w:tcPr>
          <w:p w14:paraId="2F8A6126" w14:textId="4082AE88" w:rsidR="000D196E" w:rsidRPr="009F690B" w:rsidRDefault="008C2DF7" w:rsidP="001C139F">
            <w:pPr>
              <w:pStyle w:val="ListParagraph"/>
              <w:numPr>
                <w:ilvl w:val="0"/>
                <w:numId w:val="5"/>
              </w:numPr>
              <w:spacing w:before="60" w:after="60"/>
              <w:ind w:left="338"/>
              <w:rPr>
                <w:rFonts w:ascii="Trebuchet MS" w:hAnsi="Trebuchet MS"/>
                <w:bCs/>
                <w:sz w:val="22"/>
                <w:szCs w:val="22"/>
              </w:rPr>
            </w:pPr>
            <w:r w:rsidRPr="009F690B">
              <w:rPr>
                <w:rFonts w:ascii="Trebuchet MS" w:hAnsi="Trebuchet MS"/>
                <w:b/>
                <w:sz w:val="22"/>
                <w:szCs w:val="22"/>
              </w:rPr>
              <w:t>Support</w:t>
            </w:r>
            <w:r w:rsidR="00FF164F" w:rsidRPr="009F690B">
              <w:rPr>
                <w:rFonts w:ascii="Trebuchet MS" w:hAnsi="Trebuchet MS"/>
                <w:b/>
                <w:sz w:val="22"/>
                <w:szCs w:val="22"/>
              </w:rPr>
              <w:t>ing</w:t>
            </w:r>
            <w:r w:rsidRPr="009F690B">
              <w:rPr>
                <w:rFonts w:ascii="Trebuchet MS" w:hAnsi="Trebuchet MS"/>
                <w:b/>
                <w:sz w:val="22"/>
                <w:szCs w:val="22"/>
              </w:rPr>
              <w:t xml:space="preserve"> one or more </w:t>
            </w:r>
            <w:r w:rsidR="000D196E" w:rsidRPr="009F690B">
              <w:rPr>
                <w:rFonts w:ascii="Trebuchet MS" w:hAnsi="Trebuchet MS"/>
                <w:b/>
                <w:sz w:val="22"/>
                <w:szCs w:val="22"/>
              </w:rPr>
              <w:t>goals.</w:t>
            </w:r>
            <w:r w:rsidR="000D196E" w:rsidRPr="009F690B">
              <w:rPr>
                <w:rFonts w:ascii="Trebuchet MS" w:hAnsi="Trebuchet MS"/>
                <w:bCs/>
                <w:sz w:val="22"/>
                <w:szCs w:val="22"/>
              </w:rPr>
              <w:t xml:space="preserve"> </w:t>
            </w:r>
            <w:r w:rsidRPr="009F690B">
              <w:rPr>
                <w:rFonts w:ascii="Trebuchet MS" w:hAnsi="Trebuchet MS"/>
                <w:bCs/>
                <w:sz w:val="22"/>
                <w:szCs w:val="22"/>
              </w:rPr>
              <w:t>There should be a clear reason for taking the action.</w:t>
            </w:r>
          </w:p>
        </w:tc>
        <w:tc>
          <w:tcPr>
            <w:tcW w:w="2250" w:type="dxa"/>
          </w:tcPr>
          <w:p w14:paraId="7B562629" w14:textId="0E334668" w:rsidR="000D196E" w:rsidRPr="009F690B" w:rsidRDefault="000D196E" w:rsidP="00FA1850">
            <w:pPr>
              <w:spacing w:before="60" w:after="60"/>
              <w:rPr>
                <w:rFonts w:ascii="Trebuchet MS" w:hAnsi="Trebuchet MS"/>
                <w:bCs/>
                <w:sz w:val="22"/>
                <w:szCs w:val="22"/>
              </w:rPr>
            </w:pPr>
          </w:p>
        </w:tc>
      </w:tr>
      <w:tr w:rsidR="001C139F" w:rsidRPr="004A4ACE" w14:paraId="0045D344" w14:textId="77777777" w:rsidTr="001C139F">
        <w:trPr>
          <w:cantSplit/>
        </w:trPr>
        <w:tc>
          <w:tcPr>
            <w:tcW w:w="7920" w:type="dxa"/>
            <w:gridSpan w:val="4"/>
          </w:tcPr>
          <w:p w14:paraId="3500B2A3" w14:textId="7C0CF9CE"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sz w:val="22"/>
                <w:szCs w:val="22"/>
              </w:rPr>
              <w:t>2.</w:t>
            </w:r>
            <w:r w:rsidRPr="009F690B">
              <w:rPr>
                <w:rFonts w:ascii="Trebuchet MS" w:hAnsi="Trebuchet MS"/>
                <w:bCs/>
                <w:sz w:val="22"/>
                <w:szCs w:val="22"/>
              </w:rPr>
              <w:t xml:space="preserve"> </w:t>
            </w:r>
            <w:r w:rsidR="00956038" w:rsidRPr="009F690B">
              <w:rPr>
                <w:rFonts w:ascii="Trebuchet MS" w:hAnsi="Trebuchet MS"/>
                <w:bCs/>
                <w:sz w:val="22"/>
                <w:szCs w:val="22"/>
              </w:rPr>
              <w:t xml:space="preserve"> </w:t>
            </w:r>
            <w:r w:rsidRPr="009F690B">
              <w:rPr>
                <w:rFonts w:ascii="Trebuchet MS" w:hAnsi="Trebuchet MS"/>
                <w:b/>
                <w:bCs/>
                <w:sz w:val="22"/>
                <w:szCs w:val="22"/>
              </w:rPr>
              <w:t>Engaging audiences and inspiring them to act.</w:t>
            </w:r>
            <w:r w:rsidRPr="009F690B">
              <w:rPr>
                <w:rFonts w:ascii="Trebuchet MS" w:hAnsi="Trebuchet MS"/>
                <w:bCs/>
                <w:sz w:val="22"/>
                <w:szCs w:val="22"/>
              </w:rPr>
              <w:t xml:space="preserve"> An internal communications action should focus on what the college wants audiences to do with the information it shares.</w:t>
            </w:r>
          </w:p>
        </w:tc>
        <w:tc>
          <w:tcPr>
            <w:tcW w:w="2250" w:type="dxa"/>
          </w:tcPr>
          <w:p w14:paraId="6DD7863D" w14:textId="6020BEC0" w:rsidR="000D196E" w:rsidRPr="009F690B" w:rsidRDefault="000D196E" w:rsidP="00FA1850">
            <w:pPr>
              <w:spacing w:before="60" w:after="60"/>
              <w:rPr>
                <w:rFonts w:ascii="Trebuchet MS" w:hAnsi="Trebuchet MS"/>
                <w:bCs/>
                <w:sz w:val="22"/>
                <w:szCs w:val="22"/>
              </w:rPr>
            </w:pPr>
          </w:p>
        </w:tc>
      </w:tr>
      <w:tr w:rsidR="001C139F" w:rsidRPr="004A4ACE" w14:paraId="61E42220" w14:textId="77777777" w:rsidTr="001C139F">
        <w:trPr>
          <w:cantSplit/>
        </w:trPr>
        <w:tc>
          <w:tcPr>
            <w:tcW w:w="7920" w:type="dxa"/>
            <w:gridSpan w:val="4"/>
          </w:tcPr>
          <w:p w14:paraId="015BCBE8" w14:textId="18D85A43"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sz w:val="22"/>
                <w:szCs w:val="22"/>
              </w:rPr>
              <w:t>3.</w:t>
            </w:r>
            <w:r w:rsidRPr="009F690B">
              <w:rPr>
                <w:rFonts w:ascii="Trebuchet MS" w:hAnsi="Trebuchet MS"/>
                <w:bCs/>
                <w:sz w:val="22"/>
                <w:szCs w:val="22"/>
              </w:rPr>
              <w:t xml:space="preserve"> </w:t>
            </w:r>
            <w:r w:rsidR="00956038" w:rsidRPr="009F690B">
              <w:rPr>
                <w:rFonts w:ascii="Trebuchet MS" w:hAnsi="Trebuchet MS"/>
                <w:bCs/>
                <w:sz w:val="22"/>
                <w:szCs w:val="22"/>
              </w:rPr>
              <w:t xml:space="preserve"> </w:t>
            </w:r>
            <w:r w:rsidRPr="009F690B">
              <w:rPr>
                <w:rFonts w:ascii="Trebuchet MS" w:hAnsi="Trebuchet MS"/>
                <w:b/>
                <w:bCs/>
                <w:sz w:val="22"/>
                <w:szCs w:val="22"/>
              </w:rPr>
              <w:t>Facilitating a conversation.</w:t>
            </w:r>
            <w:r w:rsidRPr="009F690B">
              <w:rPr>
                <w:rFonts w:ascii="Trebuchet MS" w:hAnsi="Trebuchet MS"/>
                <w:bCs/>
                <w:sz w:val="22"/>
                <w:szCs w:val="22"/>
              </w:rPr>
              <w:t xml:space="preserve"> An internal communications action should be part of a larger strategy and include a mechanism to gather feedback. It should use feedback loops so audiences know what happens next. </w:t>
            </w:r>
          </w:p>
        </w:tc>
        <w:tc>
          <w:tcPr>
            <w:tcW w:w="2250" w:type="dxa"/>
          </w:tcPr>
          <w:p w14:paraId="5173C89D" w14:textId="6342A3B7" w:rsidR="000D196E" w:rsidRPr="009F690B" w:rsidRDefault="000D196E" w:rsidP="00FA1850">
            <w:pPr>
              <w:spacing w:before="60" w:after="60"/>
              <w:rPr>
                <w:rFonts w:ascii="Trebuchet MS" w:hAnsi="Trebuchet MS"/>
                <w:bCs/>
                <w:sz w:val="22"/>
                <w:szCs w:val="22"/>
              </w:rPr>
            </w:pPr>
          </w:p>
        </w:tc>
      </w:tr>
      <w:tr w:rsidR="001C139F" w:rsidRPr="004A4ACE" w14:paraId="2E1BDB2B" w14:textId="77777777" w:rsidTr="001C139F">
        <w:trPr>
          <w:cantSplit/>
        </w:trPr>
        <w:tc>
          <w:tcPr>
            <w:tcW w:w="7920" w:type="dxa"/>
            <w:gridSpan w:val="4"/>
          </w:tcPr>
          <w:p w14:paraId="2ADABFDA" w14:textId="3F0B6AB9"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bCs/>
                <w:sz w:val="22"/>
                <w:szCs w:val="22"/>
              </w:rPr>
              <w:t xml:space="preserve">4. </w:t>
            </w:r>
            <w:r w:rsidR="00956038" w:rsidRPr="009F690B">
              <w:rPr>
                <w:rFonts w:ascii="Trebuchet MS" w:hAnsi="Trebuchet MS"/>
                <w:b/>
                <w:bCs/>
                <w:sz w:val="22"/>
                <w:szCs w:val="22"/>
              </w:rPr>
              <w:t xml:space="preserve"> </w:t>
            </w:r>
            <w:r w:rsidRPr="009F690B">
              <w:rPr>
                <w:rFonts w:ascii="Trebuchet MS" w:hAnsi="Trebuchet MS"/>
                <w:b/>
                <w:bCs/>
                <w:sz w:val="22"/>
                <w:szCs w:val="22"/>
              </w:rPr>
              <w:t>Going beyond the usual suspects.</w:t>
            </w:r>
            <w:r w:rsidRPr="009F690B">
              <w:rPr>
                <w:rFonts w:ascii="Trebuchet MS" w:hAnsi="Trebuchet MS"/>
                <w:bCs/>
                <w:sz w:val="22"/>
                <w:szCs w:val="22"/>
              </w:rPr>
              <w:t xml:space="preserve"> An internal communications action should draw in people who aren’t typically involved so the college has the expertise of more people and makes sure all voices are heard</w:t>
            </w:r>
            <w:r w:rsidR="00972BB3" w:rsidRPr="009F690B">
              <w:rPr>
                <w:rFonts w:ascii="Trebuchet MS" w:hAnsi="Trebuchet MS"/>
                <w:bCs/>
                <w:sz w:val="22"/>
                <w:szCs w:val="22"/>
              </w:rPr>
              <w:t>, particularly those that have been marginalized in the past.</w:t>
            </w:r>
          </w:p>
        </w:tc>
        <w:tc>
          <w:tcPr>
            <w:tcW w:w="2250" w:type="dxa"/>
          </w:tcPr>
          <w:p w14:paraId="6004AADD" w14:textId="48231FEE" w:rsidR="000D196E" w:rsidRPr="009F690B" w:rsidRDefault="000D196E" w:rsidP="00FA1850">
            <w:pPr>
              <w:spacing w:before="60" w:after="60"/>
              <w:rPr>
                <w:rFonts w:ascii="Trebuchet MS" w:hAnsi="Trebuchet MS"/>
                <w:bCs/>
                <w:sz w:val="22"/>
                <w:szCs w:val="22"/>
              </w:rPr>
            </w:pPr>
          </w:p>
        </w:tc>
      </w:tr>
      <w:tr w:rsidR="001C139F" w:rsidRPr="004A4ACE" w14:paraId="7A675CC6" w14:textId="77777777" w:rsidTr="001C139F">
        <w:trPr>
          <w:cantSplit/>
        </w:trPr>
        <w:tc>
          <w:tcPr>
            <w:tcW w:w="7920" w:type="dxa"/>
            <w:gridSpan w:val="4"/>
          </w:tcPr>
          <w:p w14:paraId="202FBA19" w14:textId="3409FF65"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bCs/>
                <w:sz w:val="22"/>
                <w:szCs w:val="22"/>
              </w:rPr>
              <w:t xml:space="preserve">5. </w:t>
            </w:r>
            <w:r w:rsidR="00956038" w:rsidRPr="009F690B">
              <w:rPr>
                <w:rFonts w:ascii="Trebuchet MS" w:hAnsi="Trebuchet MS"/>
                <w:b/>
                <w:bCs/>
                <w:sz w:val="22"/>
                <w:szCs w:val="22"/>
              </w:rPr>
              <w:t xml:space="preserve"> </w:t>
            </w:r>
            <w:r w:rsidRPr="009F690B">
              <w:rPr>
                <w:rFonts w:ascii="Trebuchet MS" w:hAnsi="Trebuchet MS"/>
                <w:b/>
                <w:bCs/>
                <w:sz w:val="22"/>
                <w:szCs w:val="22"/>
              </w:rPr>
              <w:t xml:space="preserve">Using a variety of channels. </w:t>
            </w:r>
            <w:r w:rsidRPr="009F690B">
              <w:rPr>
                <w:rFonts w:ascii="Trebuchet MS" w:hAnsi="Trebuchet MS"/>
                <w:sz w:val="22"/>
                <w:szCs w:val="22"/>
              </w:rPr>
              <w:t>A</w:t>
            </w:r>
            <w:r w:rsidRPr="009F690B">
              <w:rPr>
                <w:rFonts w:ascii="Trebuchet MS" w:hAnsi="Trebuchet MS"/>
                <w:bCs/>
                <w:sz w:val="22"/>
                <w:szCs w:val="22"/>
              </w:rPr>
              <w:t>n internal communications action should not rely solely on email. It should have content that is tailored to different channels and reach each audience through channels they already use.</w:t>
            </w:r>
          </w:p>
        </w:tc>
        <w:tc>
          <w:tcPr>
            <w:tcW w:w="2250" w:type="dxa"/>
          </w:tcPr>
          <w:p w14:paraId="2D7B9DF4" w14:textId="61060F4F" w:rsidR="000D196E" w:rsidRPr="009F690B" w:rsidRDefault="000D196E" w:rsidP="00FA1850">
            <w:pPr>
              <w:spacing w:before="60" w:after="60"/>
              <w:rPr>
                <w:rFonts w:ascii="Trebuchet MS" w:hAnsi="Trebuchet MS"/>
                <w:bCs/>
                <w:sz w:val="22"/>
                <w:szCs w:val="22"/>
              </w:rPr>
            </w:pPr>
          </w:p>
        </w:tc>
      </w:tr>
      <w:tr w:rsidR="001C139F" w:rsidRPr="004A4ACE" w14:paraId="0CACB568" w14:textId="77777777" w:rsidTr="001C139F">
        <w:trPr>
          <w:cantSplit/>
        </w:trPr>
        <w:tc>
          <w:tcPr>
            <w:tcW w:w="7920" w:type="dxa"/>
            <w:gridSpan w:val="4"/>
          </w:tcPr>
          <w:p w14:paraId="64B6ECA4" w14:textId="7E978467"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bCs/>
                <w:sz w:val="22"/>
                <w:szCs w:val="22"/>
              </w:rPr>
              <w:t xml:space="preserve">6. </w:t>
            </w:r>
            <w:r w:rsidR="00956038" w:rsidRPr="009F690B">
              <w:rPr>
                <w:rFonts w:ascii="Trebuchet MS" w:hAnsi="Trebuchet MS"/>
                <w:b/>
                <w:bCs/>
                <w:sz w:val="22"/>
                <w:szCs w:val="22"/>
              </w:rPr>
              <w:t xml:space="preserve"> </w:t>
            </w:r>
            <w:r w:rsidRPr="009F690B">
              <w:rPr>
                <w:rFonts w:ascii="Trebuchet MS" w:hAnsi="Trebuchet MS"/>
                <w:b/>
                <w:bCs/>
                <w:sz w:val="22"/>
                <w:szCs w:val="22"/>
              </w:rPr>
              <w:t>Being organized, relevant, and timely and helping audiences set priorities.</w:t>
            </w:r>
            <w:r w:rsidRPr="009F690B">
              <w:rPr>
                <w:rFonts w:ascii="Trebuchet MS" w:hAnsi="Trebuchet MS"/>
                <w:bCs/>
                <w:sz w:val="22"/>
                <w:szCs w:val="22"/>
              </w:rPr>
              <w:t xml:space="preserve"> An internal communications action should help audiences manage the flow of news and content they receive every day.</w:t>
            </w:r>
          </w:p>
        </w:tc>
        <w:tc>
          <w:tcPr>
            <w:tcW w:w="2250" w:type="dxa"/>
          </w:tcPr>
          <w:p w14:paraId="39B916CE" w14:textId="40862AA8" w:rsidR="000D196E" w:rsidRPr="009F690B" w:rsidRDefault="000D196E" w:rsidP="00FA1850">
            <w:pPr>
              <w:spacing w:before="60" w:after="60"/>
              <w:rPr>
                <w:rFonts w:ascii="Trebuchet MS" w:hAnsi="Trebuchet MS"/>
                <w:bCs/>
                <w:sz w:val="22"/>
                <w:szCs w:val="22"/>
              </w:rPr>
            </w:pPr>
          </w:p>
        </w:tc>
      </w:tr>
      <w:tr w:rsidR="001C139F" w:rsidRPr="004A4ACE" w14:paraId="7E5DFD10" w14:textId="77777777" w:rsidTr="001C139F">
        <w:trPr>
          <w:cantSplit/>
        </w:trPr>
        <w:tc>
          <w:tcPr>
            <w:tcW w:w="7920" w:type="dxa"/>
            <w:gridSpan w:val="4"/>
          </w:tcPr>
          <w:p w14:paraId="3733ADE8" w14:textId="16FB4BAB" w:rsidR="000D196E" w:rsidRPr="009F690B" w:rsidRDefault="000D196E" w:rsidP="001C139F">
            <w:pPr>
              <w:spacing w:before="60" w:after="60"/>
              <w:ind w:left="338" w:hanging="360"/>
              <w:rPr>
                <w:rFonts w:ascii="Trebuchet MS" w:hAnsi="Trebuchet MS"/>
                <w:bCs/>
                <w:sz w:val="22"/>
                <w:szCs w:val="22"/>
              </w:rPr>
            </w:pPr>
            <w:r w:rsidRPr="009F690B">
              <w:rPr>
                <w:rFonts w:ascii="Trebuchet MS" w:hAnsi="Trebuchet MS"/>
                <w:b/>
                <w:bCs/>
                <w:sz w:val="22"/>
                <w:szCs w:val="22"/>
              </w:rPr>
              <w:t xml:space="preserve">7. </w:t>
            </w:r>
            <w:r w:rsidR="00956038" w:rsidRPr="009F690B">
              <w:rPr>
                <w:rFonts w:ascii="Trebuchet MS" w:hAnsi="Trebuchet MS"/>
                <w:b/>
                <w:bCs/>
                <w:sz w:val="22"/>
                <w:szCs w:val="22"/>
              </w:rPr>
              <w:t xml:space="preserve"> </w:t>
            </w:r>
            <w:r w:rsidR="00FF164F" w:rsidRPr="009F690B">
              <w:rPr>
                <w:rFonts w:ascii="Trebuchet MS" w:hAnsi="Trebuchet MS"/>
                <w:b/>
                <w:bCs/>
                <w:sz w:val="22"/>
                <w:szCs w:val="22"/>
              </w:rPr>
              <w:t xml:space="preserve">Going beyond full-time </w:t>
            </w:r>
            <w:r w:rsidR="002024A2">
              <w:rPr>
                <w:rFonts w:ascii="Trebuchet MS" w:hAnsi="Trebuchet MS"/>
                <w:b/>
                <w:bCs/>
                <w:sz w:val="22"/>
                <w:szCs w:val="22"/>
              </w:rPr>
              <w:t>employees</w:t>
            </w:r>
            <w:r w:rsidRPr="009F690B">
              <w:rPr>
                <w:rFonts w:ascii="Trebuchet MS" w:hAnsi="Trebuchet MS"/>
                <w:b/>
                <w:bCs/>
                <w:sz w:val="22"/>
                <w:szCs w:val="22"/>
              </w:rPr>
              <w:t>.</w:t>
            </w:r>
            <w:r w:rsidRPr="009F690B">
              <w:rPr>
                <w:rFonts w:ascii="Trebuchet MS" w:hAnsi="Trebuchet MS"/>
                <w:bCs/>
                <w:sz w:val="22"/>
                <w:szCs w:val="22"/>
              </w:rPr>
              <w:t xml:space="preserve"> An internal communications action should engage part-time faculty </w:t>
            </w:r>
            <w:r w:rsidR="00FF164F" w:rsidRPr="009F690B">
              <w:rPr>
                <w:rFonts w:ascii="Trebuchet MS" w:hAnsi="Trebuchet MS"/>
                <w:bCs/>
                <w:sz w:val="22"/>
                <w:szCs w:val="22"/>
              </w:rPr>
              <w:t xml:space="preserve">and staff </w:t>
            </w:r>
            <w:r w:rsidRPr="009F690B">
              <w:rPr>
                <w:rFonts w:ascii="Trebuchet MS" w:hAnsi="Trebuchet MS"/>
                <w:bCs/>
                <w:sz w:val="22"/>
                <w:szCs w:val="22"/>
              </w:rPr>
              <w:t xml:space="preserve">as much as </w:t>
            </w:r>
            <w:r w:rsidR="00FF164F" w:rsidRPr="009F690B">
              <w:rPr>
                <w:rFonts w:ascii="Trebuchet MS" w:hAnsi="Trebuchet MS"/>
                <w:bCs/>
                <w:sz w:val="22"/>
                <w:szCs w:val="22"/>
              </w:rPr>
              <w:t xml:space="preserve">their </w:t>
            </w:r>
            <w:r w:rsidRPr="009F690B">
              <w:rPr>
                <w:rFonts w:ascii="Trebuchet MS" w:hAnsi="Trebuchet MS"/>
                <w:bCs/>
                <w:sz w:val="22"/>
                <w:szCs w:val="22"/>
              </w:rPr>
              <w:t xml:space="preserve">full-time </w:t>
            </w:r>
            <w:r w:rsidR="00FF164F" w:rsidRPr="009F690B">
              <w:rPr>
                <w:rFonts w:ascii="Trebuchet MS" w:hAnsi="Trebuchet MS"/>
                <w:bCs/>
                <w:sz w:val="22"/>
                <w:szCs w:val="22"/>
              </w:rPr>
              <w:t>colleagues</w:t>
            </w:r>
            <w:r w:rsidRPr="009F690B">
              <w:rPr>
                <w:rFonts w:ascii="Trebuchet MS" w:hAnsi="Trebuchet MS"/>
                <w:bCs/>
                <w:sz w:val="22"/>
                <w:szCs w:val="22"/>
              </w:rPr>
              <w:t>.</w:t>
            </w:r>
          </w:p>
        </w:tc>
        <w:tc>
          <w:tcPr>
            <w:tcW w:w="2250" w:type="dxa"/>
          </w:tcPr>
          <w:p w14:paraId="1C7CE4B0" w14:textId="26AD0488" w:rsidR="000D196E" w:rsidRPr="009F690B" w:rsidRDefault="000D196E" w:rsidP="00FA1850">
            <w:pPr>
              <w:spacing w:before="60" w:after="60"/>
              <w:rPr>
                <w:rFonts w:ascii="Trebuchet MS" w:hAnsi="Trebuchet MS"/>
                <w:bCs/>
                <w:sz w:val="22"/>
                <w:szCs w:val="22"/>
              </w:rPr>
            </w:pPr>
          </w:p>
        </w:tc>
      </w:tr>
      <w:tr w:rsidR="001C139F" w:rsidRPr="004A4ACE" w14:paraId="308F2CCC" w14:textId="77777777" w:rsidTr="001C139F">
        <w:trPr>
          <w:cantSplit/>
        </w:trPr>
        <w:tc>
          <w:tcPr>
            <w:tcW w:w="7920" w:type="dxa"/>
            <w:gridSpan w:val="4"/>
          </w:tcPr>
          <w:p w14:paraId="314D4C32" w14:textId="6A8E7A3C" w:rsidR="000D196E" w:rsidRPr="009F690B" w:rsidRDefault="000D196E"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8. </w:t>
            </w:r>
            <w:r w:rsidR="00956038" w:rsidRPr="009F690B">
              <w:rPr>
                <w:rFonts w:ascii="Trebuchet MS" w:hAnsi="Trebuchet MS"/>
                <w:b/>
                <w:bCs/>
                <w:sz w:val="22"/>
                <w:szCs w:val="22"/>
              </w:rPr>
              <w:t xml:space="preserve"> </w:t>
            </w:r>
            <w:r w:rsidRPr="009F690B">
              <w:rPr>
                <w:rFonts w:ascii="Trebuchet MS" w:hAnsi="Trebuchet MS"/>
                <w:b/>
                <w:bCs/>
                <w:sz w:val="22"/>
                <w:szCs w:val="22"/>
              </w:rPr>
              <w:t>Including the student voice.</w:t>
            </w:r>
            <w:r w:rsidRPr="009F690B">
              <w:rPr>
                <w:rFonts w:ascii="Trebuchet MS" w:hAnsi="Trebuchet MS"/>
                <w:bCs/>
                <w:sz w:val="22"/>
                <w:szCs w:val="22"/>
              </w:rPr>
              <w:t xml:space="preserve"> Students may not be the primary actors in change management, but </w:t>
            </w:r>
            <w:r w:rsidR="00B47B9A" w:rsidRPr="009F690B">
              <w:rPr>
                <w:rFonts w:ascii="Trebuchet MS" w:hAnsi="Trebuchet MS"/>
                <w:bCs/>
                <w:sz w:val="22"/>
                <w:szCs w:val="22"/>
              </w:rPr>
              <w:t xml:space="preserve">their educational experiences matter most, and </w:t>
            </w:r>
            <w:r w:rsidRPr="009F690B">
              <w:rPr>
                <w:rFonts w:ascii="Trebuchet MS" w:hAnsi="Trebuchet MS"/>
                <w:bCs/>
                <w:sz w:val="22"/>
                <w:szCs w:val="22"/>
              </w:rPr>
              <w:t>their</w:t>
            </w:r>
            <w:r w:rsidR="00B47B9A" w:rsidRPr="009F690B">
              <w:rPr>
                <w:rFonts w:ascii="Trebuchet MS" w:hAnsi="Trebuchet MS"/>
                <w:bCs/>
                <w:sz w:val="22"/>
                <w:szCs w:val="22"/>
              </w:rPr>
              <w:t xml:space="preserve"> </w:t>
            </w:r>
            <w:r w:rsidRPr="009F690B">
              <w:rPr>
                <w:rFonts w:ascii="Trebuchet MS" w:hAnsi="Trebuchet MS"/>
                <w:bCs/>
                <w:sz w:val="22"/>
                <w:szCs w:val="22"/>
              </w:rPr>
              <w:t>voices should be elevated as part of these conversations</w:t>
            </w:r>
            <w:r w:rsidR="00FF164F" w:rsidRPr="009F690B">
              <w:rPr>
                <w:rFonts w:ascii="Trebuchet MS" w:hAnsi="Trebuchet MS"/>
                <w:bCs/>
                <w:sz w:val="22"/>
                <w:szCs w:val="22"/>
              </w:rPr>
              <w:t>.</w:t>
            </w:r>
          </w:p>
        </w:tc>
        <w:tc>
          <w:tcPr>
            <w:tcW w:w="2250" w:type="dxa"/>
          </w:tcPr>
          <w:p w14:paraId="6CC73027" w14:textId="3A33D94C" w:rsidR="000D196E" w:rsidRPr="009F690B" w:rsidRDefault="000D196E" w:rsidP="00FA1850">
            <w:pPr>
              <w:spacing w:before="60" w:after="60"/>
              <w:rPr>
                <w:rFonts w:ascii="Trebuchet MS" w:hAnsi="Trebuchet MS"/>
                <w:bCs/>
                <w:sz w:val="22"/>
                <w:szCs w:val="22"/>
              </w:rPr>
            </w:pPr>
          </w:p>
        </w:tc>
      </w:tr>
      <w:tr w:rsidR="001C139F" w:rsidRPr="004A4ACE" w14:paraId="328E0EBC" w14:textId="77777777" w:rsidTr="001C139F">
        <w:trPr>
          <w:cantSplit/>
        </w:trPr>
        <w:tc>
          <w:tcPr>
            <w:tcW w:w="7920" w:type="dxa"/>
            <w:gridSpan w:val="4"/>
          </w:tcPr>
          <w:p w14:paraId="419BF6DA" w14:textId="151581C8" w:rsidR="000D196E" w:rsidRPr="009F690B" w:rsidRDefault="000D196E" w:rsidP="00CC23BC">
            <w:pPr>
              <w:spacing w:before="60" w:after="60"/>
              <w:ind w:left="338" w:hanging="360"/>
              <w:rPr>
                <w:rFonts w:ascii="Trebuchet MS" w:hAnsi="Trebuchet MS"/>
                <w:bCs/>
                <w:sz w:val="22"/>
                <w:szCs w:val="22"/>
              </w:rPr>
            </w:pPr>
          </w:p>
        </w:tc>
        <w:tc>
          <w:tcPr>
            <w:tcW w:w="2250" w:type="dxa"/>
          </w:tcPr>
          <w:p w14:paraId="6D175112" w14:textId="7223FB5E" w:rsidR="000D196E" w:rsidRPr="009F690B" w:rsidRDefault="000D196E" w:rsidP="00FA1850">
            <w:pPr>
              <w:spacing w:before="60" w:after="60"/>
              <w:rPr>
                <w:rFonts w:ascii="Trebuchet MS" w:hAnsi="Trebuchet MS"/>
                <w:bCs/>
                <w:sz w:val="22"/>
                <w:szCs w:val="22"/>
              </w:rPr>
            </w:pPr>
          </w:p>
        </w:tc>
      </w:tr>
      <w:tr w:rsidR="001C139F" w:rsidRPr="004A4ACE" w14:paraId="3EE2C4B6" w14:textId="77777777" w:rsidTr="001C139F">
        <w:trPr>
          <w:cantSplit/>
        </w:trPr>
        <w:tc>
          <w:tcPr>
            <w:tcW w:w="7920" w:type="dxa"/>
            <w:gridSpan w:val="4"/>
          </w:tcPr>
          <w:p w14:paraId="62D0A9E6" w14:textId="77777777" w:rsidR="00F84091" w:rsidRPr="009F690B" w:rsidRDefault="00F84091" w:rsidP="00CC23BC">
            <w:pPr>
              <w:spacing w:before="60" w:after="60"/>
              <w:ind w:left="338" w:hanging="360"/>
              <w:rPr>
                <w:rFonts w:ascii="Trebuchet MS" w:hAnsi="Trebuchet MS"/>
                <w:bCs/>
                <w:sz w:val="22"/>
                <w:szCs w:val="22"/>
              </w:rPr>
            </w:pPr>
          </w:p>
        </w:tc>
        <w:tc>
          <w:tcPr>
            <w:tcW w:w="2250" w:type="dxa"/>
          </w:tcPr>
          <w:p w14:paraId="7A12D0D7" w14:textId="77777777" w:rsidR="00F84091" w:rsidRPr="009F690B" w:rsidRDefault="00F84091" w:rsidP="00FA1850">
            <w:pPr>
              <w:spacing w:before="60" w:after="60"/>
              <w:rPr>
                <w:rFonts w:ascii="Trebuchet MS" w:hAnsi="Trebuchet MS"/>
                <w:bCs/>
                <w:sz w:val="22"/>
                <w:szCs w:val="22"/>
              </w:rPr>
            </w:pPr>
          </w:p>
        </w:tc>
      </w:tr>
    </w:tbl>
    <w:p w14:paraId="7FBB5B78" w14:textId="77777777" w:rsidR="00114F81" w:rsidRPr="004A4ACE" w:rsidRDefault="00114F81" w:rsidP="00164511">
      <w:pPr>
        <w:rPr>
          <w:rFonts w:ascii="Century Gothic" w:hAnsi="Century Gothic"/>
          <w:bCs/>
        </w:rPr>
      </w:pPr>
    </w:p>
    <w:p w14:paraId="1D1C7AD1" w14:textId="77777777" w:rsidR="00726341" w:rsidRPr="004A4ACE" w:rsidRDefault="00726341">
      <w:pPr>
        <w:rPr>
          <w:rFonts w:ascii="Century Gothic" w:hAnsi="Century Gothic"/>
          <w:b/>
          <w:sz w:val="28"/>
          <w:szCs w:val="28"/>
        </w:rPr>
      </w:pPr>
      <w:r w:rsidRPr="004A4ACE">
        <w:rPr>
          <w:rFonts w:ascii="Century Gothic" w:hAnsi="Century Gothic"/>
          <w:b/>
          <w:sz w:val="28"/>
          <w:szCs w:val="28"/>
        </w:rPr>
        <w:br w:type="page"/>
      </w:r>
    </w:p>
    <w:p w14:paraId="49FBE855" w14:textId="64D010AC" w:rsidR="00AD4687" w:rsidRPr="00F83908" w:rsidRDefault="00AD4687" w:rsidP="000B77BF">
      <w:pPr>
        <w:pStyle w:val="01-Part"/>
        <w:rPr>
          <w:bCs/>
        </w:rPr>
      </w:pPr>
      <w:r w:rsidRPr="00F83908">
        <w:lastRenderedPageBreak/>
        <w:t>Part B</w:t>
      </w:r>
    </w:p>
    <w:p w14:paraId="7CDA077E" w14:textId="3C02B450" w:rsidR="00EF71A8" w:rsidRPr="004A4ACE" w:rsidRDefault="00AD4687" w:rsidP="00FA691D">
      <w:pPr>
        <w:pStyle w:val="01-Body"/>
      </w:pPr>
      <w:r w:rsidRPr="004A4ACE">
        <w:t>I</w:t>
      </w:r>
      <w:r w:rsidR="00C30D1D" w:rsidRPr="004A4ACE">
        <w:t xml:space="preserve">dentify whether your college’s interactions with internal audiences typically reflect the elements of effective internal communications. Make sure </w:t>
      </w:r>
      <w:r w:rsidR="00917663" w:rsidRPr="004A4ACE">
        <w:t xml:space="preserve">individuals who are part </w:t>
      </w:r>
      <w:r w:rsidR="00C30D1D" w:rsidRPr="004A4ACE">
        <w:t xml:space="preserve">of your internal audiences take the lead in answering these questions. </w:t>
      </w:r>
    </w:p>
    <w:p w14:paraId="4557DCC3" w14:textId="0DAC980D" w:rsidR="00726341" w:rsidRPr="004A4ACE" w:rsidRDefault="00726341" w:rsidP="00164511">
      <w:pPr>
        <w:rPr>
          <w:rFonts w:ascii="Century Gothic" w:hAnsi="Century Gothic"/>
          <w:bCs/>
        </w:rPr>
      </w:pPr>
    </w:p>
    <w:tbl>
      <w:tblPr>
        <w:tblStyle w:val="TableGrid"/>
        <w:tblW w:w="10170" w:type="dxa"/>
        <w:tblInd w:w="-5" w:type="dxa"/>
        <w:tblLook w:val="04A0" w:firstRow="1" w:lastRow="0" w:firstColumn="1" w:lastColumn="0" w:noHBand="0" w:noVBand="1"/>
      </w:tblPr>
      <w:tblGrid>
        <w:gridCol w:w="2880"/>
        <w:gridCol w:w="2430"/>
        <w:gridCol w:w="1912"/>
        <w:gridCol w:w="698"/>
        <w:gridCol w:w="2250"/>
      </w:tblGrid>
      <w:tr w:rsidR="001C139F" w:rsidRPr="004A4ACE" w14:paraId="4160E09E" w14:textId="77777777" w:rsidTr="001C139F">
        <w:trPr>
          <w:cantSplit/>
          <w:tblHeader/>
        </w:trPr>
        <w:tc>
          <w:tcPr>
            <w:tcW w:w="10170" w:type="dxa"/>
            <w:gridSpan w:val="5"/>
            <w:shd w:val="clear" w:color="auto" w:fill="482383" w:themeFill="accent1"/>
            <w:vAlign w:val="center"/>
          </w:tcPr>
          <w:p w14:paraId="2C4A81C3" w14:textId="4CBF2CA1" w:rsidR="00726341" w:rsidRPr="004A4ACE" w:rsidRDefault="00956038" w:rsidP="00982052">
            <w:pPr>
              <w:spacing w:before="60" w:after="60"/>
              <w:rPr>
                <w:rFonts w:ascii="Century Gothic" w:hAnsi="Century Gothic"/>
                <w:b/>
                <w:bCs/>
                <w:color w:val="FFFFFF" w:themeColor="background1"/>
                <w:sz w:val="26"/>
                <w:szCs w:val="26"/>
              </w:rPr>
            </w:pPr>
            <w:r w:rsidRPr="00956038">
              <w:rPr>
                <w:rFonts w:ascii="Century Gothic" w:hAnsi="Century Gothic"/>
                <w:color w:val="FFFFFF" w:themeColor="background1"/>
                <w:sz w:val="22"/>
                <w:szCs w:val="22"/>
              </w:rPr>
              <w:t>ELEMENTS OF EFFECTIVE INTERNAL COMMUNICATIONS</w:t>
            </w:r>
            <w:r w:rsidR="00726341" w:rsidRPr="004A4ACE">
              <w:rPr>
                <w:rFonts w:ascii="Century Gothic" w:hAnsi="Century Gothic"/>
                <w:b/>
                <w:bCs/>
                <w:color w:val="FFFFFF" w:themeColor="background1"/>
                <w:sz w:val="26"/>
                <w:szCs w:val="26"/>
              </w:rPr>
              <w:br/>
            </w:r>
            <w:r w:rsidR="00726341" w:rsidRPr="00956038">
              <w:rPr>
                <w:rFonts w:ascii="Century Gothic" w:hAnsi="Century Gothic"/>
                <w:b/>
                <w:bCs/>
                <w:color w:val="FFFFFF" w:themeColor="background1"/>
                <w:sz w:val="28"/>
                <w:szCs w:val="28"/>
              </w:rPr>
              <w:t>How often do our internal communications reflect these elements?</w:t>
            </w:r>
          </w:p>
        </w:tc>
      </w:tr>
      <w:tr w:rsidR="001C139F" w:rsidRPr="004A4ACE" w14:paraId="695DE495" w14:textId="77777777" w:rsidTr="00460387">
        <w:trPr>
          <w:cantSplit/>
          <w:tblHeader/>
        </w:trPr>
        <w:tc>
          <w:tcPr>
            <w:tcW w:w="10170" w:type="dxa"/>
            <w:gridSpan w:val="5"/>
            <w:tcBorders>
              <w:bottom w:val="nil"/>
            </w:tcBorders>
            <w:shd w:val="clear" w:color="auto" w:fill="D9D9D9" w:themeFill="background1" w:themeFillShade="D9"/>
            <w:vAlign w:val="center"/>
          </w:tcPr>
          <w:p w14:paraId="75D0E13D" w14:textId="7E83709A" w:rsidR="00726341" w:rsidRPr="000B77BF" w:rsidRDefault="00726341" w:rsidP="00F83908">
            <w:pPr>
              <w:spacing w:before="60" w:after="60"/>
              <w:rPr>
                <w:rFonts w:ascii="Trebuchet MS" w:hAnsi="Trebuchet MS"/>
                <w:b/>
                <w:bCs/>
                <w:sz w:val="20"/>
                <w:szCs w:val="20"/>
              </w:rPr>
            </w:pPr>
            <w:r w:rsidRPr="000B77BF">
              <w:rPr>
                <w:rFonts w:ascii="Trebuchet MS" w:hAnsi="Trebuchet MS"/>
                <w:b/>
                <w:bCs/>
                <w:sz w:val="20"/>
                <w:szCs w:val="20"/>
              </w:rPr>
              <w:t>Indicate your answer in the right column using this key:</w:t>
            </w:r>
          </w:p>
        </w:tc>
      </w:tr>
      <w:tr w:rsidR="001C139F" w:rsidRPr="004A4ACE" w14:paraId="5E59D61E" w14:textId="77777777" w:rsidTr="00460387">
        <w:trPr>
          <w:cantSplit/>
          <w:tblHeader/>
        </w:trPr>
        <w:tc>
          <w:tcPr>
            <w:tcW w:w="2880" w:type="dxa"/>
            <w:tcBorders>
              <w:top w:val="nil"/>
              <w:left w:val="single" w:sz="4" w:space="0" w:color="000000" w:themeColor="text1"/>
              <w:bottom w:val="single" w:sz="4" w:space="0" w:color="000000" w:themeColor="text1"/>
              <w:right w:val="nil"/>
            </w:tcBorders>
            <w:shd w:val="clear" w:color="auto" w:fill="D9D9D9" w:themeFill="background1" w:themeFillShade="D9"/>
          </w:tcPr>
          <w:p w14:paraId="5E015719" w14:textId="37C262DA" w:rsidR="00F83908" w:rsidRPr="000B77BF" w:rsidRDefault="00F83908" w:rsidP="00F83908">
            <w:pPr>
              <w:spacing w:before="60" w:after="60"/>
              <w:ind w:left="248" w:hanging="270"/>
              <w:rPr>
                <w:rFonts w:ascii="Trebuchet MS" w:hAnsi="Trebuchet MS"/>
                <w:b/>
                <w:bCs/>
                <w:sz w:val="20"/>
                <w:szCs w:val="20"/>
              </w:rPr>
            </w:pPr>
            <w:r w:rsidRPr="000B77BF">
              <w:rPr>
                <w:rFonts w:ascii="Trebuchet MS" w:hAnsi="Trebuchet MS"/>
                <w:bCs/>
                <w:sz w:val="20"/>
                <w:szCs w:val="20"/>
              </w:rPr>
              <w:t>1. All or most of the time</w:t>
            </w:r>
          </w:p>
        </w:tc>
        <w:tc>
          <w:tcPr>
            <w:tcW w:w="2430" w:type="dxa"/>
            <w:tcBorders>
              <w:top w:val="nil"/>
              <w:left w:val="nil"/>
              <w:bottom w:val="single" w:sz="4" w:space="0" w:color="000000" w:themeColor="text1"/>
              <w:right w:val="nil"/>
            </w:tcBorders>
            <w:shd w:val="clear" w:color="auto" w:fill="D9D9D9" w:themeFill="background1" w:themeFillShade="D9"/>
          </w:tcPr>
          <w:p w14:paraId="74774E38" w14:textId="00B7D6B5" w:rsidR="00F83908" w:rsidRPr="000B77BF" w:rsidRDefault="00F83908" w:rsidP="00F83908">
            <w:pPr>
              <w:spacing w:before="60" w:after="60"/>
              <w:rPr>
                <w:rFonts w:ascii="Trebuchet MS" w:hAnsi="Trebuchet MS"/>
                <w:b/>
                <w:bCs/>
                <w:sz w:val="20"/>
                <w:szCs w:val="20"/>
              </w:rPr>
            </w:pPr>
            <w:r w:rsidRPr="000B77BF">
              <w:rPr>
                <w:rFonts w:ascii="Trebuchet MS" w:hAnsi="Trebuchet MS"/>
                <w:bCs/>
                <w:sz w:val="20"/>
                <w:szCs w:val="20"/>
              </w:rPr>
              <w:t>2. Sometimes</w:t>
            </w:r>
          </w:p>
        </w:tc>
        <w:tc>
          <w:tcPr>
            <w:tcW w:w="1912" w:type="dxa"/>
            <w:tcBorders>
              <w:top w:val="nil"/>
              <w:left w:val="nil"/>
              <w:bottom w:val="single" w:sz="4" w:space="0" w:color="000000" w:themeColor="text1"/>
              <w:right w:val="nil"/>
            </w:tcBorders>
            <w:shd w:val="clear" w:color="auto" w:fill="D9D9D9" w:themeFill="background1" w:themeFillShade="D9"/>
          </w:tcPr>
          <w:p w14:paraId="2000A904" w14:textId="571C7141" w:rsidR="00F83908" w:rsidRPr="000B77BF" w:rsidRDefault="00F83908" w:rsidP="00F83908">
            <w:pPr>
              <w:spacing w:before="60" w:after="60"/>
              <w:rPr>
                <w:rFonts w:ascii="Trebuchet MS" w:hAnsi="Trebuchet MS"/>
                <w:b/>
                <w:bCs/>
                <w:sz w:val="20"/>
                <w:szCs w:val="20"/>
              </w:rPr>
            </w:pPr>
            <w:r w:rsidRPr="000B77BF">
              <w:rPr>
                <w:rFonts w:ascii="Trebuchet MS" w:hAnsi="Trebuchet MS"/>
                <w:bCs/>
                <w:sz w:val="20"/>
                <w:szCs w:val="20"/>
              </w:rPr>
              <w:t>3. Rarely</w:t>
            </w:r>
            <w:r w:rsidRPr="000B77BF">
              <w:rPr>
                <w:rFonts w:ascii="Trebuchet MS" w:hAnsi="Trebuchet MS"/>
                <w:bCs/>
                <w:sz w:val="20"/>
                <w:szCs w:val="20"/>
              </w:rPr>
              <w:tab/>
            </w:r>
          </w:p>
        </w:tc>
        <w:tc>
          <w:tcPr>
            <w:tcW w:w="2948" w:type="dxa"/>
            <w:gridSpan w:val="2"/>
            <w:tcBorders>
              <w:top w:val="nil"/>
              <w:left w:val="nil"/>
              <w:bottom w:val="single" w:sz="4" w:space="0" w:color="000000" w:themeColor="text1"/>
              <w:right w:val="single" w:sz="4" w:space="0" w:color="000000" w:themeColor="text1"/>
            </w:tcBorders>
            <w:shd w:val="clear" w:color="auto" w:fill="D9D9D9" w:themeFill="background1" w:themeFillShade="D9"/>
          </w:tcPr>
          <w:p w14:paraId="3163D7C8" w14:textId="6973EFE9" w:rsidR="00F83908" w:rsidRPr="000B77BF" w:rsidRDefault="00F83908" w:rsidP="00F83908">
            <w:pPr>
              <w:spacing w:before="60" w:after="60"/>
              <w:rPr>
                <w:rFonts w:ascii="Trebuchet MS" w:hAnsi="Trebuchet MS"/>
                <w:b/>
                <w:bCs/>
                <w:sz w:val="20"/>
                <w:szCs w:val="20"/>
              </w:rPr>
            </w:pPr>
            <w:r w:rsidRPr="000B77BF">
              <w:rPr>
                <w:rFonts w:ascii="Trebuchet MS" w:hAnsi="Trebuchet MS"/>
                <w:bCs/>
                <w:sz w:val="20"/>
                <w:szCs w:val="20"/>
              </w:rPr>
              <w:t>4. Never</w:t>
            </w:r>
          </w:p>
        </w:tc>
      </w:tr>
      <w:tr w:rsidR="001C139F" w:rsidRPr="004A4ACE" w14:paraId="431896EB" w14:textId="77777777" w:rsidTr="00460387">
        <w:trPr>
          <w:cantSplit/>
          <w:tblHeader/>
        </w:trPr>
        <w:tc>
          <w:tcPr>
            <w:tcW w:w="7920" w:type="dxa"/>
            <w:gridSpan w:val="4"/>
            <w:tcBorders>
              <w:top w:val="single" w:sz="4" w:space="0" w:color="000000" w:themeColor="text1"/>
            </w:tcBorders>
            <w:shd w:val="clear" w:color="auto" w:fill="D0C2DD" w:themeFill="accent4" w:themeFillTint="66"/>
            <w:vAlign w:val="center"/>
          </w:tcPr>
          <w:p w14:paraId="5217190C" w14:textId="77777777" w:rsidR="00726341" w:rsidRPr="000B77BF" w:rsidRDefault="00726341" w:rsidP="00982052">
            <w:pPr>
              <w:tabs>
                <w:tab w:val="left" w:pos="2138"/>
                <w:tab w:val="left" w:pos="4838"/>
              </w:tabs>
              <w:spacing w:before="60" w:after="60"/>
              <w:rPr>
                <w:rFonts w:ascii="Trebuchet MS" w:hAnsi="Trebuchet MS"/>
                <w:b/>
                <w:bCs/>
                <w:sz w:val="20"/>
                <w:szCs w:val="20"/>
              </w:rPr>
            </w:pPr>
            <w:r w:rsidRPr="000B77BF">
              <w:rPr>
                <w:rFonts w:ascii="Trebuchet MS" w:hAnsi="Trebuchet MS"/>
                <w:b/>
                <w:bCs/>
                <w:sz w:val="20"/>
                <w:szCs w:val="20"/>
              </w:rPr>
              <w:t>Element</w:t>
            </w:r>
          </w:p>
        </w:tc>
        <w:tc>
          <w:tcPr>
            <w:tcW w:w="2250" w:type="dxa"/>
            <w:tcBorders>
              <w:top w:val="single" w:sz="4" w:space="0" w:color="000000" w:themeColor="text1"/>
            </w:tcBorders>
            <w:shd w:val="clear" w:color="auto" w:fill="D0C2DD" w:themeFill="accent4" w:themeFillTint="66"/>
            <w:vAlign w:val="center"/>
          </w:tcPr>
          <w:p w14:paraId="5B28B0EF" w14:textId="77777777" w:rsidR="00726341" w:rsidRPr="000B77BF" w:rsidRDefault="00726341" w:rsidP="00982052">
            <w:pPr>
              <w:spacing w:before="60" w:after="60"/>
              <w:rPr>
                <w:rFonts w:ascii="Trebuchet MS" w:hAnsi="Trebuchet MS"/>
                <w:b/>
                <w:bCs/>
                <w:sz w:val="20"/>
                <w:szCs w:val="20"/>
              </w:rPr>
            </w:pPr>
            <w:r w:rsidRPr="000B77BF">
              <w:rPr>
                <w:rFonts w:ascii="Trebuchet MS" w:hAnsi="Trebuchet MS"/>
                <w:b/>
                <w:bCs/>
                <w:sz w:val="20"/>
                <w:szCs w:val="20"/>
              </w:rPr>
              <w:t xml:space="preserve">Your answer </w:t>
            </w:r>
          </w:p>
        </w:tc>
      </w:tr>
      <w:tr w:rsidR="001C139F" w:rsidRPr="004A4ACE" w14:paraId="2BB366C9" w14:textId="77777777" w:rsidTr="001C139F">
        <w:tc>
          <w:tcPr>
            <w:tcW w:w="7920" w:type="dxa"/>
            <w:gridSpan w:val="4"/>
            <w:vAlign w:val="center"/>
          </w:tcPr>
          <w:p w14:paraId="216283E6" w14:textId="3BB0541E"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sz w:val="22"/>
                <w:szCs w:val="22"/>
              </w:rPr>
              <w:t>1.</w:t>
            </w:r>
            <w:r w:rsidRPr="009F690B">
              <w:rPr>
                <w:rFonts w:ascii="Trebuchet MS" w:hAnsi="Trebuchet MS"/>
                <w:bCs/>
                <w:sz w:val="22"/>
                <w:szCs w:val="22"/>
              </w:rPr>
              <w:t xml:space="preserve"> </w:t>
            </w:r>
            <w:r w:rsidR="00956038" w:rsidRPr="009F690B">
              <w:rPr>
                <w:rFonts w:ascii="Trebuchet MS" w:hAnsi="Trebuchet MS"/>
                <w:bCs/>
                <w:sz w:val="22"/>
                <w:szCs w:val="22"/>
              </w:rPr>
              <w:t xml:space="preserve"> </w:t>
            </w:r>
            <w:r w:rsidRPr="009F690B">
              <w:rPr>
                <w:rFonts w:ascii="Trebuchet MS" w:hAnsi="Trebuchet MS"/>
                <w:b/>
                <w:sz w:val="22"/>
                <w:szCs w:val="22"/>
              </w:rPr>
              <w:t>Supporting one or more goals.</w:t>
            </w:r>
            <w:r w:rsidRPr="009F690B">
              <w:rPr>
                <w:rFonts w:ascii="Trebuchet MS" w:hAnsi="Trebuchet MS"/>
                <w:bCs/>
                <w:sz w:val="22"/>
                <w:szCs w:val="22"/>
              </w:rPr>
              <w:t xml:space="preserve"> There should be a clear reason for taking the action.</w:t>
            </w:r>
          </w:p>
        </w:tc>
        <w:tc>
          <w:tcPr>
            <w:tcW w:w="2250" w:type="dxa"/>
            <w:vAlign w:val="center"/>
          </w:tcPr>
          <w:p w14:paraId="5B6ACFD1" w14:textId="77777777" w:rsidR="00726341" w:rsidRPr="009F690B" w:rsidRDefault="00726341" w:rsidP="00982052">
            <w:pPr>
              <w:spacing w:before="60" w:after="60"/>
              <w:rPr>
                <w:rFonts w:ascii="Trebuchet MS" w:hAnsi="Trebuchet MS"/>
                <w:bCs/>
                <w:sz w:val="22"/>
                <w:szCs w:val="22"/>
              </w:rPr>
            </w:pPr>
          </w:p>
        </w:tc>
      </w:tr>
      <w:tr w:rsidR="001C139F" w:rsidRPr="004A4ACE" w14:paraId="7F28BB1F" w14:textId="77777777" w:rsidTr="001C139F">
        <w:tc>
          <w:tcPr>
            <w:tcW w:w="7920" w:type="dxa"/>
            <w:gridSpan w:val="4"/>
            <w:vAlign w:val="center"/>
          </w:tcPr>
          <w:p w14:paraId="1C7AE90A" w14:textId="7EC08B63"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sz w:val="22"/>
                <w:szCs w:val="22"/>
              </w:rPr>
              <w:t>2.</w:t>
            </w:r>
            <w:r w:rsidRPr="009F690B">
              <w:rPr>
                <w:rFonts w:ascii="Trebuchet MS" w:hAnsi="Trebuchet MS"/>
                <w:bCs/>
                <w:sz w:val="22"/>
                <w:szCs w:val="22"/>
              </w:rPr>
              <w:t xml:space="preserve"> </w:t>
            </w:r>
            <w:r w:rsidR="00956038" w:rsidRPr="009F690B">
              <w:rPr>
                <w:rFonts w:ascii="Trebuchet MS" w:hAnsi="Trebuchet MS"/>
                <w:bCs/>
                <w:sz w:val="22"/>
                <w:szCs w:val="22"/>
              </w:rPr>
              <w:t xml:space="preserve"> </w:t>
            </w:r>
            <w:r w:rsidRPr="009F690B">
              <w:rPr>
                <w:rFonts w:ascii="Trebuchet MS" w:hAnsi="Trebuchet MS"/>
                <w:b/>
                <w:bCs/>
                <w:sz w:val="22"/>
                <w:szCs w:val="22"/>
              </w:rPr>
              <w:t>Engaging audiences and inspiring them to act.</w:t>
            </w:r>
            <w:r w:rsidRPr="009F690B">
              <w:rPr>
                <w:rFonts w:ascii="Trebuchet MS" w:hAnsi="Trebuchet MS"/>
                <w:bCs/>
                <w:sz w:val="22"/>
                <w:szCs w:val="22"/>
              </w:rPr>
              <w:t xml:space="preserve"> An internal communications action should focus on what the college wants audiences to do with the information it shares.</w:t>
            </w:r>
          </w:p>
        </w:tc>
        <w:tc>
          <w:tcPr>
            <w:tcW w:w="2250" w:type="dxa"/>
            <w:vAlign w:val="center"/>
          </w:tcPr>
          <w:p w14:paraId="324AEB11" w14:textId="77777777" w:rsidR="00726341" w:rsidRPr="009F690B" w:rsidRDefault="00726341" w:rsidP="00982052">
            <w:pPr>
              <w:spacing w:before="60" w:after="60"/>
              <w:rPr>
                <w:rFonts w:ascii="Trebuchet MS" w:hAnsi="Trebuchet MS"/>
                <w:bCs/>
                <w:sz w:val="22"/>
                <w:szCs w:val="22"/>
              </w:rPr>
            </w:pPr>
          </w:p>
        </w:tc>
      </w:tr>
      <w:tr w:rsidR="001C139F" w:rsidRPr="004A4ACE" w14:paraId="0ADC99A8" w14:textId="77777777" w:rsidTr="001C139F">
        <w:tc>
          <w:tcPr>
            <w:tcW w:w="7920" w:type="dxa"/>
            <w:gridSpan w:val="4"/>
            <w:vAlign w:val="center"/>
          </w:tcPr>
          <w:p w14:paraId="589F8D32" w14:textId="5BBD0DA0"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sz w:val="22"/>
                <w:szCs w:val="22"/>
              </w:rPr>
              <w:t>3.</w:t>
            </w:r>
            <w:r w:rsidRPr="009F690B">
              <w:rPr>
                <w:rFonts w:ascii="Trebuchet MS" w:hAnsi="Trebuchet MS"/>
                <w:bCs/>
                <w:sz w:val="22"/>
                <w:szCs w:val="22"/>
              </w:rPr>
              <w:t xml:space="preserve"> </w:t>
            </w:r>
            <w:r w:rsidR="00956038" w:rsidRPr="009F690B">
              <w:rPr>
                <w:rFonts w:ascii="Trebuchet MS" w:hAnsi="Trebuchet MS"/>
                <w:bCs/>
                <w:sz w:val="22"/>
                <w:szCs w:val="22"/>
              </w:rPr>
              <w:t xml:space="preserve"> </w:t>
            </w:r>
            <w:r w:rsidRPr="009F690B">
              <w:rPr>
                <w:rFonts w:ascii="Trebuchet MS" w:hAnsi="Trebuchet MS"/>
                <w:b/>
                <w:bCs/>
                <w:sz w:val="22"/>
                <w:szCs w:val="22"/>
              </w:rPr>
              <w:t>Facilitating a conversation.</w:t>
            </w:r>
            <w:r w:rsidRPr="009F690B">
              <w:rPr>
                <w:rFonts w:ascii="Trebuchet MS" w:hAnsi="Trebuchet MS"/>
                <w:bCs/>
                <w:sz w:val="22"/>
                <w:szCs w:val="22"/>
              </w:rPr>
              <w:t xml:space="preserve"> An internal communications action should be part of a larger strategy and include a mechanism to gather feedback. It should use feedback loops so audiences know what happens next. </w:t>
            </w:r>
          </w:p>
        </w:tc>
        <w:tc>
          <w:tcPr>
            <w:tcW w:w="2250" w:type="dxa"/>
            <w:vAlign w:val="center"/>
          </w:tcPr>
          <w:p w14:paraId="7BF89798" w14:textId="77777777" w:rsidR="00726341" w:rsidRPr="009F690B" w:rsidRDefault="00726341" w:rsidP="00982052">
            <w:pPr>
              <w:spacing w:before="60" w:after="60"/>
              <w:rPr>
                <w:rFonts w:ascii="Trebuchet MS" w:hAnsi="Trebuchet MS"/>
                <w:bCs/>
                <w:sz w:val="22"/>
                <w:szCs w:val="22"/>
              </w:rPr>
            </w:pPr>
          </w:p>
        </w:tc>
      </w:tr>
      <w:tr w:rsidR="001C139F" w:rsidRPr="004A4ACE" w14:paraId="3510F3C5" w14:textId="77777777" w:rsidTr="001C139F">
        <w:tc>
          <w:tcPr>
            <w:tcW w:w="7920" w:type="dxa"/>
            <w:gridSpan w:val="4"/>
            <w:vAlign w:val="center"/>
          </w:tcPr>
          <w:p w14:paraId="4BFF8A30" w14:textId="4A69E683"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4. </w:t>
            </w:r>
            <w:r w:rsidR="00956038" w:rsidRPr="009F690B">
              <w:rPr>
                <w:rFonts w:ascii="Trebuchet MS" w:hAnsi="Trebuchet MS"/>
                <w:b/>
                <w:bCs/>
                <w:sz w:val="22"/>
                <w:szCs w:val="22"/>
              </w:rPr>
              <w:t xml:space="preserve"> </w:t>
            </w:r>
            <w:r w:rsidRPr="009F690B">
              <w:rPr>
                <w:rFonts w:ascii="Trebuchet MS" w:hAnsi="Trebuchet MS"/>
                <w:b/>
                <w:bCs/>
                <w:sz w:val="22"/>
                <w:szCs w:val="22"/>
              </w:rPr>
              <w:t>Going beyond the usual suspects.</w:t>
            </w:r>
            <w:r w:rsidRPr="009F690B">
              <w:rPr>
                <w:rFonts w:ascii="Trebuchet MS" w:hAnsi="Trebuchet MS"/>
                <w:bCs/>
                <w:sz w:val="22"/>
                <w:szCs w:val="22"/>
              </w:rPr>
              <w:t xml:space="preserve"> An internal communications action should draw in people who aren’t typically involved so the college has the expertise of more people and makes sure all voices are heard</w:t>
            </w:r>
            <w:r w:rsidR="00972BB3" w:rsidRPr="009F690B">
              <w:rPr>
                <w:rFonts w:ascii="Trebuchet MS" w:hAnsi="Trebuchet MS"/>
                <w:bCs/>
                <w:sz w:val="22"/>
                <w:szCs w:val="22"/>
              </w:rPr>
              <w:t>, particularly those that have been marginalized in the past.</w:t>
            </w:r>
          </w:p>
        </w:tc>
        <w:tc>
          <w:tcPr>
            <w:tcW w:w="2250" w:type="dxa"/>
            <w:vAlign w:val="center"/>
          </w:tcPr>
          <w:p w14:paraId="25652A35" w14:textId="77777777" w:rsidR="00726341" w:rsidRPr="009F690B" w:rsidRDefault="00726341" w:rsidP="00982052">
            <w:pPr>
              <w:spacing w:before="60" w:after="60"/>
              <w:rPr>
                <w:rFonts w:ascii="Trebuchet MS" w:hAnsi="Trebuchet MS"/>
                <w:bCs/>
                <w:sz w:val="22"/>
                <w:szCs w:val="22"/>
              </w:rPr>
            </w:pPr>
          </w:p>
        </w:tc>
      </w:tr>
      <w:tr w:rsidR="001C139F" w:rsidRPr="004A4ACE" w14:paraId="41C35889" w14:textId="77777777" w:rsidTr="001C139F">
        <w:tc>
          <w:tcPr>
            <w:tcW w:w="7920" w:type="dxa"/>
            <w:gridSpan w:val="4"/>
            <w:vAlign w:val="center"/>
          </w:tcPr>
          <w:p w14:paraId="66648F1A" w14:textId="7697E62D"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5. </w:t>
            </w:r>
            <w:r w:rsidR="00956038" w:rsidRPr="009F690B">
              <w:rPr>
                <w:rFonts w:ascii="Trebuchet MS" w:hAnsi="Trebuchet MS"/>
                <w:b/>
                <w:bCs/>
                <w:sz w:val="22"/>
                <w:szCs w:val="22"/>
              </w:rPr>
              <w:t xml:space="preserve"> </w:t>
            </w:r>
            <w:r w:rsidRPr="009F690B">
              <w:rPr>
                <w:rFonts w:ascii="Trebuchet MS" w:hAnsi="Trebuchet MS"/>
                <w:b/>
                <w:bCs/>
                <w:sz w:val="22"/>
                <w:szCs w:val="22"/>
              </w:rPr>
              <w:t xml:space="preserve">Using a variety of channels. </w:t>
            </w:r>
            <w:r w:rsidRPr="009F690B">
              <w:rPr>
                <w:rFonts w:ascii="Trebuchet MS" w:hAnsi="Trebuchet MS"/>
                <w:sz w:val="22"/>
                <w:szCs w:val="22"/>
              </w:rPr>
              <w:t>A</w:t>
            </w:r>
            <w:r w:rsidRPr="009F690B">
              <w:rPr>
                <w:rFonts w:ascii="Trebuchet MS" w:hAnsi="Trebuchet MS"/>
                <w:bCs/>
                <w:sz w:val="22"/>
                <w:szCs w:val="22"/>
              </w:rPr>
              <w:t>n internal communications action should not rely solely on email. It should have content that is tailored to different channels and reach each audience through channels they already use.</w:t>
            </w:r>
          </w:p>
        </w:tc>
        <w:tc>
          <w:tcPr>
            <w:tcW w:w="2250" w:type="dxa"/>
            <w:vAlign w:val="center"/>
          </w:tcPr>
          <w:p w14:paraId="3AD2BDAD" w14:textId="77777777" w:rsidR="00726341" w:rsidRPr="009F690B" w:rsidRDefault="00726341" w:rsidP="00982052">
            <w:pPr>
              <w:spacing w:before="60" w:after="60"/>
              <w:rPr>
                <w:rFonts w:ascii="Trebuchet MS" w:hAnsi="Trebuchet MS"/>
                <w:bCs/>
                <w:sz w:val="22"/>
                <w:szCs w:val="22"/>
              </w:rPr>
            </w:pPr>
          </w:p>
        </w:tc>
      </w:tr>
      <w:tr w:rsidR="001C139F" w:rsidRPr="004A4ACE" w14:paraId="21331B63" w14:textId="77777777" w:rsidTr="001C139F">
        <w:tc>
          <w:tcPr>
            <w:tcW w:w="7920" w:type="dxa"/>
            <w:gridSpan w:val="4"/>
            <w:vAlign w:val="center"/>
          </w:tcPr>
          <w:p w14:paraId="7E284C91" w14:textId="3C66400A"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6. </w:t>
            </w:r>
            <w:r w:rsidR="00956038" w:rsidRPr="009F690B">
              <w:rPr>
                <w:rFonts w:ascii="Trebuchet MS" w:hAnsi="Trebuchet MS"/>
                <w:b/>
                <w:bCs/>
                <w:sz w:val="22"/>
                <w:szCs w:val="22"/>
              </w:rPr>
              <w:t xml:space="preserve"> </w:t>
            </w:r>
            <w:r w:rsidRPr="009F690B">
              <w:rPr>
                <w:rFonts w:ascii="Trebuchet MS" w:hAnsi="Trebuchet MS"/>
                <w:b/>
                <w:bCs/>
                <w:sz w:val="22"/>
                <w:szCs w:val="22"/>
              </w:rPr>
              <w:t>Being organized, relevant, and timely and helping audiences set priorities.</w:t>
            </w:r>
            <w:r w:rsidRPr="009F690B">
              <w:rPr>
                <w:rFonts w:ascii="Trebuchet MS" w:hAnsi="Trebuchet MS"/>
                <w:bCs/>
                <w:sz w:val="22"/>
                <w:szCs w:val="22"/>
              </w:rPr>
              <w:t xml:space="preserve"> An internal communications action should help audiences manage the flow of news and content they receive every day.</w:t>
            </w:r>
          </w:p>
        </w:tc>
        <w:tc>
          <w:tcPr>
            <w:tcW w:w="2250" w:type="dxa"/>
            <w:vAlign w:val="center"/>
          </w:tcPr>
          <w:p w14:paraId="6B0E5DD8" w14:textId="77777777" w:rsidR="00726341" w:rsidRPr="009F690B" w:rsidRDefault="00726341" w:rsidP="00982052">
            <w:pPr>
              <w:spacing w:before="60" w:after="60"/>
              <w:rPr>
                <w:rFonts w:ascii="Trebuchet MS" w:hAnsi="Trebuchet MS"/>
                <w:bCs/>
                <w:sz w:val="22"/>
                <w:szCs w:val="22"/>
              </w:rPr>
            </w:pPr>
          </w:p>
        </w:tc>
      </w:tr>
      <w:tr w:rsidR="001C139F" w:rsidRPr="004A4ACE" w14:paraId="07526A9A" w14:textId="77777777" w:rsidTr="001C139F">
        <w:tc>
          <w:tcPr>
            <w:tcW w:w="7920" w:type="dxa"/>
            <w:gridSpan w:val="4"/>
            <w:vAlign w:val="center"/>
          </w:tcPr>
          <w:p w14:paraId="40AE5871" w14:textId="1E6C661B"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7. </w:t>
            </w:r>
            <w:r w:rsidR="00956038" w:rsidRPr="009F690B">
              <w:rPr>
                <w:rFonts w:ascii="Trebuchet MS" w:hAnsi="Trebuchet MS"/>
                <w:b/>
                <w:bCs/>
                <w:sz w:val="22"/>
                <w:szCs w:val="22"/>
              </w:rPr>
              <w:t xml:space="preserve"> </w:t>
            </w:r>
            <w:r w:rsidRPr="009F690B">
              <w:rPr>
                <w:rFonts w:ascii="Trebuchet MS" w:hAnsi="Trebuchet MS"/>
                <w:b/>
                <w:bCs/>
                <w:sz w:val="22"/>
                <w:szCs w:val="22"/>
              </w:rPr>
              <w:t xml:space="preserve">Going beyond full-time </w:t>
            </w:r>
            <w:r w:rsidR="0032519F">
              <w:rPr>
                <w:rFonts w:ascii="Trebuchet MS" w:hAnsi="Trebuchet MS"/>
                <w:b/>
                <w:bCs/>
                <w:sz w:val="22"/>
                <w:szCs w:val="22"/>
              </w:rPr>
              <w:t>employees</w:t>
            </w:r>
            <w:r w:rsidRPr="009F690B">
              <w:rPr>
                <w:rFonts w:ascii="Trebuchet MS" w:hAnsi="Trebuchet MS"/>
                <w:b/>
                <w:bCs/>
                <w:sz w:val="22"/>
                <w:szCs w:val="22"/>
              </w:rPr>
              <w:t>.</w:t>
            </w:r>
            <w:r w:rsidRPr="009F690B">
              <w:rPr>
                <w:rFonts w:ascii="Trebuchet MS" w:hAnsi="Trebuchet MS"/>
                <w:bCs/>
                <w:sz w:val="22"/>
                <w:szCs w:val="22"/>
              </w:rPr>
              <w:t xml:space="preserve"> An internal communications action should engage part-time faculty and staff as much as their full-time colleagues.</w:t>
            </w:r>
          </w:p>
        </w:tc>
        <w:tc>
          <w:tcPr>
            <w:tcW w:w="2250" w:type="dxa"/>
            <w:vAlign w:val="center"/>
          </w:tcPr>
          <w:p w14:paraId="7B83B8B8" w14:textId="77777777" w:rsidR="00726341" w:rsidRPr="009F690B" w:rsidRDefault="00726341" w:rsidP="00982052">
            <w:pPr>
              <w:spacing w:before="60" w:after="60"/>
              <w:rPr>
                <w:rFonts w:ascii="Trebuchet MS" w:hAnsi="Trebuchet MS"/>
                <w:bCs/>
                <w:sz w:val="22"/>
                <w:szCs w:val="22"/>
              </w:rPr>
            </w:pPr>
          </w:p>
        </w:tc>
      </w:tr>
      <w:tr w:rsidR="001C139F" w:rsidRPr="004A4ACE" w14:paraId="03CB3B83" w14:textId="77777777" w:rsidTr="001C139F">
        <w:tc>
          <w:tcPr>
            <w:tcW w:w="7920" w:type="dxa"/>
            <w:gridSpan w:val="4"/>
            <w:vAlign w:val="center"/>
          </w:tcPr>
          <w:p w14:paraId="7FD03DE1" w14:textId="36EEACD7" w:rsidR="00726341" w:rsidRPr="009F690B" w:rsidRDefault="00726341" w:rsidP="00CC23BC">
            <w:pPr>
              <w:spacing w:before="60" w:after="60"/>
              <w:ind w:left="338" w:hanging="360"/>
              <w:rPr>
                <w:rFonts w:ascii="Trebuchet MS" w:hAnsi="Trebuchet MS"/>
                <w:bCs/>
                <w:sz w:val="22"/>
                <w:szCs w:val="22"/>
              </w:rPr>
            </w:pPr>
            <w:r w:rsidRPr="009F690B">
              <w:rPr>
                <w:rFonts w:ascii="Trebuchet MS" w:hAnsi="Trebuchet MS"/>
                <w:b/>
                <w:bCs/>
                <w:sz w:val="22"/>
                <w:szCs w:val="22"/>
              </w:rPr>
              <w:t xml:space="preserve">8. </w:t>
            </w:r>
            <w:r w:rsidR="00956038" w:rsidRPr="009F690B">
              <w:rPr>
                <w:rFonts w:ascii="Trebuchet MS" w:hAnsi="Trebuchet MS"/>
                <w:b/>
                <w:bCs/>
                <w:sz w:val="22"/>
                <w:szCs w:val="22"/>
              </w:rPr>
              <w:t xml:space="preserve"> </w:t>
            </w:r>
            <w:r w:rsidRPr="009F690B">
              <w:rPr>
                <w:rFonts w:ascii="Trebuchet MS" w:hAnsi="Trebuchet MS"/>
                <w:b/>
                <w:bCs/>
                <w:sz w:val="22"/>
                <w:szCs w:val="22"/>
              </w:rPr>
              <w:t>Including the student voice.</w:t>
            </w:r>
            <w:r w:rsidRPr="009F690B">
              <w:rPr>
                <w:rFonts w:ascii="Trebuchet MS" w:hAnsi="Trebuchet MS"/>
                <w:bCs/>
                <w:sz w:val="22"/>
                <w:szCs w:val="22"/>
              </w:rPr>
              <w:t xml:space="preserve"> Students may not be the primary actors in change management, but</w:t>
            </w:r>
            <w:r w:rsidR="00B47B9A" w:rsidRPr="009F690B">
              <w:rPr>
                <w:rFonts w:ascii="Trebuchet MS" w:hAnsi="Trebuchet MS"/>
                <w:bCs/>
                <w:sz w:val="22"/>
                <w:szCs w:val="22"/>
              </w:rPr>
              <w:t xml:space="preserve"> their educational experiences matter most, and</w:t>
            </w:r>
            <w:r w:rsidRPr="009F690B">
              <w:rPr>
                <w:rFonts w:ascii="Trebuchet MS" w:hAnsi="Trebuchet MS"/>
                <w:bCs/>
                <w:sz w:val="22"/>
                <w:szCs w:val="22"/>
              </w:rPr>
              <w:t xml:space="preserve"> their voices should be elevated as part of these conversations.</w:t>
            </w:r>
          </w:p>
        </w:tc>
        <w:tc>
          <w:tcPr>
            <w:tcW w:w="2250" w:type="dxa"/>
            <w:vAlign w:val="center"/>
          </w:tcPr>
          <w:p w14:paraId="72E2D9D2" w14:textId="77777777" w:rsidR="00726341" w:rsidRPr="009F690B" w:rsidRDefault="00726341" w:rsidP="00982052">
            <w:pPr>
              <w:spacing w:before="60" w:after="60"/>
              <w:rPr>
                <w:rFonts w:ascii="Trebuchet MS" w:hAnsi="Trebuchet MS"/>
                <w:bCs/>
                <w:sz w:val="22"/>
                <w:szCs w:val="22"/>
              </w:rPr>
            </w:pPr>
          </w:p>
        </w:tc>
      </w:tr>
      <w:tr w:rsidR="001C139F" w:rsidRPr="004A4ACE" w14:paraId="5B456849" w14:textId="77777777" w:rsidTr="001C139F">
        <w:tc>
          <w:tcPr>
            <w:tcW w:w="7920" w:type="dxa"/>
            <w:gridSpan w:val="4"/>
            <w:vAlign w:val="center"/>
          </w:tcPr>
          <w:p w14:paraId="26B6CB8F" w14:textId="785FE902" w:rsidR="00726341" w:rsidRPr="009F690B" w:rsidRDefault="00726341" w:rsidP="00CC23BC">
            <w:pPr>
              <w:spacing w:before="60" w:after="60"/>
              <w:ind w:left="338" w:hanging="360"/>
              <w:rPr>
                <w:rFonts w:ascii="Trebuchet MS" w:hAnsi="Trebuchet MS"/>
                <w:bCs/>
                <w:sz w:val="22"/>
                <w:szCs w:val="22"/>
              </w:rPr>
            </w:pPr>
          </w:p>
        </w:tc>
        <w:tc>
          <w:tcPr>
            <w:tcW w:w="2250" w:type="dxa"/>
            <w:vAlign w:val="center"/>
          </w:tcPr>
          <w:p w14:paraId="4DAC04EA" w14:textId="77777777" w:rsidR="00726341" w:rsidRPr="009F690B" w:rsidRDefault="00726341" w:rsidP="00982052">
            <w:pPr>
              <w:spacing w:before="60" w:after="60"/>
              <w:rPr>
                <w:rFonts w:ascii="Trebuchet MS" w:hAnsi="Trebuchet MS"/>
                <w:bCs/>
                <w:sz w:val="22"/>
                <w:szCs w:val="22"/>
              </w:rPr>
            </w:pPr>
          </w:p>
        </w:tc>
      </w:tr>
      <w:tr w:rsidR="001C139F" w:rsidRPr="004A4ACE" w14:paraId="713FCC18" w14:textId="77777777" w:rsidTr="001C139F">
        <w:tc>
          <w:tcPr>
            <w:tcW w:w="7920" w:type="dxa"/>
            <w:gridSpan w:val="4"/>
            <w:vAlign w:val="center"/>
          </w:tcPr>
          <w:p w14:paraId="51B53EF0" w14:textId="77777777" w:rsidR="00176BF6" w:rsidRPr="009F690B" w:rsidRDefault="00176BF6" w:rsidP="00CC23BC">
            <w:pPr>
              <w:spacing w:before="60" w:after="60"/>
              <w:ind w:left="338" w:hanging="360"/>
              <w:rPr>
                <w:rFonts w:ascii="Trebuchet MS" w:hAnsi="Trebuchet MS"/>
                <w:bCs/>
                <w:sz w:val="22"/>
                <w:szCs w:val="22"/>
              </w:rPr>
            </w:pPr>
          </w:p>
        </w:tc>
        <w:tc>
          <w:tcPr>
            <w:tcW w:w="2250" w:type="dxa"/>
            <w:vAlign w:val="center"/>
          </w:tcPr>
          <w:p w14:paraId="313C4C17" w14:textId="77777777" w:rsidR="00176BF6" w:rsidRPr="009F690B" w:rsidRDefault="00176BF6" w:rsidP="00982052">
            <w:pPr>
              <w:spacing w:before="60" w:after="60"/>
              <w:rPr>
                <w:rFonts w:ascii="Trebuchet MS" w:hAnsi="Trebuchet MS"/>
                <w:bCs/>
                <w:sz w:val="22"/>
                <w:szCs w:val="22"/>
              </w:rPr>
            </w:pPr>
          </w:p>
        </w:tc>
      </w:tr>
    </w:tbl>
    <w:p w14:paraId="4039C0DD" w14:textId="77777777" w:rsidR="00F83908" w:rsidRDefault="00F83908" w:rsidP="00164511">
      <w:pPr>
        <w:rPr>
          <w:rFonts w:ascii="Century Gothic" w:hAnsi="Century Gothic"/>
          <w:b/>
          <w:color w:val="34AECE"/>
          <w:sz w:val="28"/>
          <w:szCs w:val="28"/>
        </w:rPr>
      </w:pPr>
    </w:p>
    <w:p w14:paraId="1D1F9BA3" w14:textId="77777777" w:rsidR="00F83908" w:rsidRDefault="00F83908">
      <w:pPr>
        <w:rPr>
          <w:rFonts w:ascii="Century Gothic" w:hAnsi="Century Gothic"/>
          <w:b/>
          <w:color w:val="34AECE"/>
          <w:sz w:val="28"/>
          <w:szCs w:val="28"/>
        </w:rPr>
      </w:pPr>
      <w:r>
        <w:rPr>
          <w:rFonts w:ascii="Century Gothic" w:hAnsi="Century Gothic"/>
          <w:b/>
          <w:color w:val="34AECE"/>
          <w:sz w:val="28"/>
          <w:szCs w:val="28"/>
        </w:rPr>
        <w:br w:type="page"/>
      </w:r>
    </w:p>
    <w:p w14:paraId="18FE377E" w14:textId="02A8B475" w:rsidR="00AD4687" w:rsidRPr="00F83908" w:rsidRDefault="00AD4687" w:rsidP="000B77BF">
      <w:pPr>
        <w:pStyle w:val="01-Part"/>
        <w:rPr>
          <w:bCs/>
        </w:rPr>
      </w:pPr>
      <w:r w:rsidRPr="000B77BF">
        <w:lastRenderedPageBreak/>
        <w:t>Part</w:t>
      </w:r>
      <w:r w:rsidRPr="00F83908">
        <w:t xml:space="preserve"> C</w:t>
      </w:r>
    </w:p>
    <w:p w14:paraId="708F96F9" w14:textId="2C800EB9" w:rsidR="007C6AD8" w:rsidRPr="004A4ACE" w:rsidRDefault="00AD4687" w:rsidP="00FA691D">
      <w:pPr>
        <w:pStyle w:val="01-Body"/>
      </w:pPr>
      <w:r w:rsidRPr="004A4ACE">
        <w:t>C</w:t>
      </w:r>
      <w:r w:rsidR="00EF71A8" w:rsidRPr="004A4ACE">
        <w:t xml:space="preserve">ompare your answers in Parts A and B. </w:t>
      </w:r>
      <w:r w:rsidR="007C6AD8" w:rsidRPr="004A4ACE">
        <w:t>Use them to asse</w:t>
      </w:r>
      <w:r w:rsidR="00C40B39" w:rsidRPr="004A4ACE">
        <w:t>s</w:t>
      </w:r>
      <w:r w:rsidR="007C6AD8" w:rsidRPr="004A4ACE">
        <w:t xml:space="preserve">s your current practice. </w:t>
      </w:r>
    </w:p>
    <w:p w14:paraId="37276823" w14:textId="0A77EDFF" w:rsidR="00702414" w:rsidRPr="004A4ACE" w:rsidRDefault="00702414" w:rsidP="00164511">
      <w:pPr>
        <w:rPr>
          <w:rFonts w:ascii="Century Gothic" w:hAnsi="Century Gothic"/>
          <w:bCs/>
        </w:rPr>
      </w:pPr>
    </w:p>
    <w:tbl>
      <w:tblPr>
        <w:tblStyle w:val="TableGrid"/>
        <w:tblW w:w="9540" w:type="dxa"/>
        <w:tblInd w:w="-5" w:type="dxa"/>
        <w:tblLook w:val="04A0" w:firstRow="1" w:lastRow="0" w:firstColumn="1" w:lastColumn="0" w:noHBand="0" w:noVBand="1"/>
      </w:tblPr>
      <w:tblGrid>
        <w:gridCol w:w="4860"/>
        <w:gridCol w:w="4680"/>
      </w:tblGrid>
      <w:tr w:rsidR="00513774" w:rsidRPr="004A4ACE" w14:paraId="640D5100" w14:textId="77777777" w:rsidTr="00943584">
        <w:tc>
          <w:tcPr>
            <w:tcW w:w="9540" w:type="dxa"/>
            <w:gridSpan w:val="2"/>
            <w:shd w:val="clear" w:color="auto" w:fill="482383" w:themeFill="accent1"/>
            <w:vAlign w:val="center"/>
          </w:tcPr>
          <w:p w14:paraId="48B85E7A" w14:textId="3F5BA034" w:rsidR="00513774" w:rsidRPr="004A4ACE" w:rsidRDefault="00956038" w:rsidP="00FA1850">
            <w:pPr>
              <w:spacing w:before="60" w:after="60"/>
              <w:rPr>
                <w:rFonts w:ascii="Century Gothic" w:hAnsi="Century Gothic"/>
                <w:b/>
                <w:bCs/>
                <w:color w:val="FFFFFF" w:themeColor="background1"/>
                <w:sz w:val="26"/>
                <w:szCs w:val="26"/>
              </w:rPr>
            </w:pPr>
            <w:r w:rsidRPr="00956038">
              <w:rPr>
                <w:rFonts w:ascii="Century Gothic" w:hAnsi="Century Gothic"/>
                <w:color w:val="FFFFFF" w:themeColor="background1"/>
                <w:sz w:val="22"/>
                <w:szCs w:val="22"/>
              </w:rPr>
              <w:t>ELEMENTS OF EFFECTIVE INTERNAL COMMUNICATIONS</w:t>
            </w:r>
            <w:r w:rsidR="00513774" w:rsidRPr="004A4ACE">
              <w:rPr>
                <w:rFonts w:ascii="Century Gothic" w:hAnsi="Century Gothic"/>
                <w:b/>
                <w:bCs/>
                <w:color w:val="FFFFFF" w:themeColor="background1"/>
                <w:sz w:val="26"/>
                <w:szCs w:val="26"/>
              </w:rPr>
              <w:br/>
            </w:r>
            <w:r w:rsidR="00513774" w:rsidRPr="00956038">
              <w:rPr>
                <w:rFonts w:ascii="Century Gothic" w:hAnsi="Century Gothic"/>
                <w:b/>
                <w:bCs/>
                <w:color w:val="FFFFFF" w:themeColor="background1"/>
                <w:sz w:val="28"/>
                <w:szCs w:val="28"/>
              </w:rPr>
              <w:t xml:space="preserve">Assessing Our </w:t>
            </w:r>
            <w:r w:rsidR="007C6AD8" w:rsidRPr="00956038">
              <w:rPr>
                <w:rFonts w:ascii="Century Gothic" w:hAnsi="Century Gothic"/>
                <w:b/>
                <w:bCs/>
                <w:color w:val="FFFFFF" w:themeColor="background1"/>
                <w:sz w:val="28"/>
                <w:szCs w:val="28"/>
              </w:rPr>
              <w:t>C</w:t>
            </w:r>
            <w:r w:rsidR="00513774" w:rsidRPr="00956038">
              <w:rPr>
                <w:rFonts w:ascii="Century Gothic" w:hAnsi="Century Gothic"/>
                <w:b/>
                <w:bCs/>
                <w:color w:val="FFFFFF" w:themeColor="background1"/>
                <w:sz w:val="28"/>
                <w:szCs w:val="28"/>
              </w:rPr>
              <w:t>urrent Practices</w:t>
            </w:r>
          </w:p>
        </w:tc>
      </w:tr>
      <w:tr w:rsidR="00513774" w:rsidRPr="004A4ACE" w14:paraId="26FADC96" w14:textId="77777777" w:rsidTr="00726341">
        <w:trPr>
          <w:trHeight w:val="1245"/>
        </w:trPr>
        <w:tc>
          <w:tcPr>
            <w:tcW w:w="4860" w:type="dxa"/>
          </w:tcPr>
          <w:p w14:paraId="3FD30DFA" w14:textId="244EF74B" w:rsidR="007C6AD8" w:rsidRPr="009F690B" w:rsidRDefault="007C6AD8" w:rsidP="00FA1850">
            <w:pPr>
              <w:spacing w:before="60" w:after="60"/>
              <w:rPr>
                <w:rFonts w:ascii="Trebuchet MS" w:hAnsi="Trebuchet MS"/>
                <w:sz w:val="22"/>
                <w:szCs w:val="22"/>
              </w:rPr>
            </w:pPr>
            <w:r w:rsidRPr="009F690B">
              <w:rPr>
                <w:rFonts w:ascii="Trebuchet MS" w:hAnsi="Trebuchet MS"/>
                <w:b/>
                <w:bCs/>
                <w:sz w:val="22"/>
                <w:szCs w:val="22"/>
              </w:rPr>
              <w:t xml:space="preserve">List the elements you identified as </w:t>
            </w:r>
            <w:r w:rsidR="00726341" w:rsidRPr="009F690B">
              <w:rPr>
                <w:rFonts w:ascii="Trebuchet MS" w:hAnsi="Trebuchet MS"/>
                <w:b/>
                <w:bCs/>
                <w:sz w:val="22"/>
                <w:szCs w:val="22"/>
              </w:rPr>
              <w:t xml:space="preserve">very or moderately </w:t>
            </w:r>
            <w:r w:rsidRPr="009F690B">
              <w:rPr>
                <w:rFonts w:ascii="Trebuchet MS" w:hAnsi="Trebuchet MS"/>
                <w:b/>
                <w:bCs/>
                <w:sz w:val="22"/>
                <w:szCs w:val="22"/>
              </w:rPr>
              <w:t>important</w:t>
            </w:r>
            <w:r w:rsidR="00726341" w:rsidRPr="009F690B">
              <w:rPr>
                <w:rFonts w:ascii="Trebuchet MS" w:hAnsi="Trebuchet MS"/>
                <w:b/>
                <w:bCs/>
                <w:sz w:val="22"/>
                <w:szCs w:val="22"/>
              </w:rPr>
              <w:t xml:space="preserve"> </w:t>
            </w:r>
            <w:r w:rsidR="00726341" w:rsidRPr="009F690B">
              <w:rPr>
                <w:rFonts w:ascii="Trebuchet MS" w:hAnsi="Trebuchet MS"/>
                <w:sz w:val="22"/>
                <w:szCs w:val="22"/>
              </w:rPr>
              <w:t>(responses 1 or 2 from Part A)</w:t>
            </w:r>
          </w:p>
          <w:p w14:paraId="1BEAB1F7" w14:textId="77777777" w:rsidR="007C6AD8" w:rsidRPr="009F690B" w:rsidRDefault="007C6AD8" w:rsidP="00FA1850">
            <w:pPr>
              <w:spacing w:before="60" w:after="60"/>
              <w:rPr>
                <w:rFonts w:ascii="Trebuchet MS" w:hAnsi="Trebuchet MS"/>
                <w:sz w:val="22"/>
                <w:szCs w:val="22"/>
              </w:rPr>
            </w:pPr>
          </w:p>
          <w:p w14:paraId="21F32136" w14:textId="77777777" w:rsidR="007C6AD8" w:rsidRPr="009F690B" w:rsidRDefault="007C6AD8" w:rsidP="00FA1850">
            <w:pPr>
              <w:spacing w:before="60" w:after="60"/>
              <w:rPr>
                <w:rFonts w:ascii="Trebuchet MS" w:hAnsi="Trebuchet MS"/>
                <w:sz w:val="22"/>
                <w:szCs w:val="22"/>
              </w:rPr>
            </w:pPr>
          </w:p>
          <w:p w14:paraId="4E21B0F8" w14:textId="77777777" w:rsidR="007C6AD8" w:rsidRPr="009F690B" w:rsidRDefault="007C6AD8" w:rsidP="00FA1850">
            <w:pPr>
              <w:spacing w:before="60" w:after="60"/>
              <w:rPr>
                <w:rFonts w:ascii="Trebuchet MS" w:hAnsi="Trebuchet MS"/>
                <w:sz w:val="22"/>
                <w:szCs w:val="22"/>
              </w:rPr>
            </w:pPr>
          </w:p>
          <w:p w14:paraId="6F14564C" w14:textId="77777777" w:rsidR="007C6AD8" w:rsidRPr="009F690B" w:rsidRDefault="007C6AD8" w:rsidP="00FA1850">
            <w:pPr>
              <w:spacing w:before="60" w:after="60"/>
              <w:rPr>
                <w:rFonts w:ascii="Trebuchet MS" w:hAnsi="Trebuchet MS"/>
                <w:sz w:val="22"/>
                <w:szCs w:val="22"/>
              </w:rPr>
            </w:pPr>
          </w:p>
          <w:p w14:paraId="6DE94F4E" w14:textId="7D8EEC83" w:rsidR="007C6AD8" w:rsidRPr="009F690B" w:rsidRDefault="007C6AD8" w:rsidP="00FA1850">
            <w:pPr>
              <w:spacing w:before="60" w:after="60"/>
              <w:rPr>
                <w:rFonts w:ascii="Trebuchet MS" w:hAnsi="Trebuchet MS"/>
                <w:sz w:val="22"/>
                <w:szCs w:val="22"/>
              </w:rPr>
            </w:pPr>
          </w:p>
        </w:tc>
        <w:tc>
          <w:tcPr>
            <w:tcW w:w="4680" w:type="dxa"/>
            <w:vAlign w:val="center"/>
          </w:tcPr>
          <w:p w14:paraId="0EC8508D" w14:textId="0BF42A91" w:rsidR="00726341" w:rsidRPr="009F690B" w:rsidRDefault="007C6AD8" w:rsidP="00726341">
            <w:pPr>
              <w:spacing w:before="60" w:after="60"/>
              <w:rPr>
                <w:rFonts w:ascii="Trebuchet MS" w:hAnsi="Trebuchet MS"/>
                <w:sz w:val="22"/>
                <w:szCs w:val="22"/>
              </w:rPr>
            </w:pPr>
            <w:r w:rsidRPr="009F690B">
              <w:rPr>
                <w:rFonts w:ascii="Trebuchet MS" w:hAnsi="Trebuchet MS"/>
                <w:b/>
                <w:sz w:val="22"/>
                <w:szCs w:val="22"/>
              </w:rPr>
              <w:t>List the elements your audiences said happen all or most of the time</w:t>
            </w:r>
            <w:r w:rsidR="00726341" w:rsidRPr="009F690B">
              <w:rPr>
                <w:rFonts w:ascii="Trebuchet MS" w:hAnsi="Trebuchet MS"/>
                <w:b/>
                <w:sz w:val="22"/>
                <w:szCs w:val="22"/>
              </w:rPr>
              <w:t xml:space="preserve"> </w:t>
            </w:r>
            <w:r w:rsidR="00726341" w:rsidRPr="009F690B">
              <w:rPr>
                <w:rFonts w:ascii="Trebuchet MS" w:hAnsi="Trebuchet MS"/>
                <w:sz w:val="22"/>
                <w:szCs w:val="22"/>
              </w:rPr>
              <w:t>(response 1 from Part B)</w:t>
            </w:r>
          </w:p>
          <w:p w14:paraId="14F1BC3B" w14:textId="35C6D8B6" w:rsidR="00513774" w:rsidRPr="009F690B" w:rsidRDefault="00513774" w:rsidP="00FA1850">
            <w:pPr>
              <w:spacing w:before="60" w:after="60"/>
              <w:rPr>
                <w:rFonts w:ascii="Trebuchet MS" w:hAnsi="Trebuchet MS"/>
                <w:b/>
                <w:sz w:val="22"/>
                <w:szCs w:val="22"/>
              </w:rPr>
            </w:pPr>
          </w:p>
          <w:p w14:paraId="2E8637FB" w14:textId="6E1E6AFA" w:rsidR="007C6AD8" w:rsidRPr="009F690B" w:rsidRDefault="007C6AD8" w:rsidP="00FA1850">
            <w:pPr>
              <w:spacing w:before="60" w:after="60"/>
              <w:rPr>
                <w:rFonts w:ascii="Trebuchet MS" w:hAnsi="Trebuchet MS"/>
                <w:bCs/>
                <w:sz w:val="22"/>
                <w:szCs w:val="22"/>
              </w:rPr>
            </w:pPr>
          </w:p>
          <w:p w14:paraId="1FFAEE03" w14:textId="78899FDC" w:rsidR="007C6AD8" w:rsidRPr="009F690B" w:rsidRDefault="007C6AD8" w:rsidP="00FA1850">
            <w:pPr>
              <w:spacing w:before="60" w:after="60"/>
              <w:rPr>
                <w:rFonts w:ascii="Trebuchet MS" w:hAnsi="Trebuchet MS"/>
                <w:bCs/>
                <w:sz w:val="22"/>
                <w:szCs w:val="22"/>
              </w:rPr>
            </w:pPr>
          </w:p>
          <w:p w14:paraId="52C6B2A8" w14:textId="2BC0BB10" w:rsidR="007C6AD8" w:rsidRPr="009F690B" w:rsidRDefault="007C6AD8" w:rsidP="00FA1850">
            <w:pPr>
              <w:spacing w:before="60" w:after="60"/>
              <w:rPr>
                <w:rFonts w:ascii="Trebuchet MS" w:hAnsi="Trebuchet MS"/>
                <w:bCs/>
                <w:sz w:val="22"/>
                <w:szCs w:val="22"/>
              </w:rPr>
            </w:pPr>
          </w:p>
          <w:p w14:paraId="1BD51B19" w14:textId="77777777" w:rsidR="007C6AD8" w:rsidRPr="009F690B" w:rsidRDefault="007C6AD8" w:rsidP="00FA1850">
            <w:pPr>
              <w:spacing w:before="60" w:after="60"/>
              <w:rPr>
                <w:rFonts w:ascii="Trebuchet MS" w:hAnsi="Trebuchet MS"/>
                <w:bCs/>
                <w:sz w:val="22"/>
                <w:szCs w:val="22"/>
              </w:rPr>
            </w:pPr>
          </w:p>
          <w:p w14:paraId="15C7A468" w14:textId="515069A5" w:rsidR="007C6AD8" w:rsidRPr="009F690B" w:rsidRDefault="007C6AD8" w:rsidP="00FA1850">
            <w:pPr>
              <w:spacing w:before="60" w:after="60"/>
              <w:rPr>
                <w:rFonts w:ascii="Trebuchet MS" w:hAnsi="Trebuchet MS"/>
                <w:bCs/>
                <w:sz w:val="22"/>
                <w:szCs w:val="22"/>
              </w:rPr>
            </w:pPr>
          </w:p>
        </w:tc>
      </w:tr>
      <w:tr w:rsidR="007C6AD8" w:rsidRPr="004A4ACE" w14:paraId="7C3A9307" w14:textId="77777777" w:rsidTr="00164511">
        <w:trPr>
          <w:trHeight w:val="1245"/>
        </w:trPr>
        <w:tc>
          <w:tcPr>
            <w:tcW w:w="9540" w:type="dxa"/>
            <w:gridSpan w:val="2"/>
            <w:vAlign w:val="center"/>
          </w:tcPr>
          <w:p w14:paraId="19510424" w14:textId="0AF9E463" w:rsidR="007C6AD8" w:rsidRPr="009F690B" w:rsidRDefault="007C6AD8" w:rsidP="00FA1850">
            <w:pPr>
              <w:spacing w:before="60" w:after="60"/>
              <w:rPr>
                <w:rFonts w:ascii="Trebuchet MS" w:hAnsi="Trebuchet MS"/>
                <w:bCs/>
                <w:sz w:val="22"/>
                <w:szCs w:val="22"/>
              </w:rPr>
            </w:pPr>
            <w:r w:rsidRPr="009F690B">
              <w:rPr>
                <w:rFonts w:ascii="Trebuchet MS" w:hAnsi="Trebuchet MS"/>
                <w:b/>
                <w:sz w:val="22"/>
                <w:szCs w:val="22"/>
              </w:rPr>
              <w:t>Based on the answers above, which aspects of your current practice are working well? List them here</w:t>
            </w:r>
            <w:r w:rsidRPr="009F690B">
              <w:rPr>
                <w:rFonts w:ascii="Trebuchet MS" w:hAnsi="Trebuchet MS"/>
                <w:bCs/>
                <w:sz w:val="22"/>
                <w:szCs w:val="22"/>
              </w:rPr>
              <w:t>.</w:t>
            </w:r>
          </w:p>
          <w:p w14:paraId="32B74159" w14:textId="77777777" w:rsidR="00917663" w:rsidRPr="009F690B" w:rsidRDefault="00917663" w:rsidP="00FA1850">
            <w:pPr>
              <w:spacing w:before="60" w:after="60"/>
              <w:rPr>
                <w:rFonts w:ascii="Trebuchet MS" w:hAnsi="Trebuchet MS"/>
                <w:bCs/>
                <w:sz w:val="22"/>
                <w:szCs w:val="22"/>
              </w:rPr>
            </w:pPr>
          </w:p>
          <w:p w14:paraId="7530E65F" w14:textId="77777777" w:rsidR="007C6AD8" w:rsidRPr="009F690B" w:rsidRDefault="007C6AD8" w:rsidP="00FA1850">
            <w:pPr>
              <w:spacing w:before="60" w:after="60"/>
              <w:rPr>
                <w:rFonts w:ascii="Trebuchet MS" w:hAnsi="Trebuchet MS"/>
                <w:bCs/>
                <w:sz w:val="22"/>
                <w:szCs w:val="22"/>
              </w:rPr>
            </w:pPr>
          </w:p>
          <w:p w14:paraId="2D8902BB" w14:textId="1A8180A4" w:rsidR="007C6AD8" w:rsidRPr="009F690B" w:rsidRDefault="007C6AD8" w:rsidP="00FA1850">
            <w:pPr>
              <w:spacing w:before="60" w:after="60"/>
              <w:rPr>
                <w:rFonts w:ascii="Trebuchet MS" w:hAnsi="Trebuchet MS"/>
                <w:bCs/>
                <w:sz w:val="22"/>
                <w:szCs w:val="22"/>
              </w:rPr>
            </w:pPr>
          </w:p>
        </w:tc>
      </w:tr>
      <w:tr w:rsidR="007C6AD8" w:rsidRPr="004A4ACE" w14:paraId="002331B3" w14:textId="77777777" w:rsidTr="00164511">
        <w:trPr>
          <w:trHeight w:val="1245"/>
        </w:trPr>
        <w:tc>
          <w:tcPr>
            <w:tcW w:w="9540" w:type="dxa"/>
            <w:gridSpan w:val="2"/>
            <w:vAlign w:val="center"/>
          </w:tcPr>
          <w:p w14:paraId="4D915199" w14:textId="3B52B412" w:rsidR="007C6AD8" w:rsidRPr="009F690B" w:rsidRDefault="007C6AD8" w:rsidP="00FA1850">
            <w:pPr>
              <w:spacing w:before="60" w:after="60"/>
              <w:rPr>
                <w:rFonts w:ascii="Trebuchet MS" w:hAnsi="Trebuchet MS"/>
                <w:b/>
                <w:sz w:val="22"/>
                <w:szCs w:val="22"/>
              </w:rPr>
            </w:pPr>
            <w:r w:rsidRPr="009F690B">
              <w:rPr>
                <w:rFonts w:ascii="Trebuchet MS" w:hAnsi="Trebuchet MS"/>
                <w:b/>
                <w:sz w:val="22"/>
                <w:szCs w:val="22"/>
              </w:rPr>
              <w:t>How might you build on these practices that are working well? Write your ideas here.</w:t>
            </w:r>
          </w:p>
          <w:p w14:paraId="6ED2EDFA" w14:textId="77777777" w:rsidR="00917663" w:rsidRPr="009F690B" w:rsidRDefault="00917663" w:rsidP="00FA1850">
            <w:pPr>
              <w:spacing w:before="60" w:after="60"/>
              <w:rPr>
                <w:rFonts w:ascii="Trebuchet MS" w:hAnsi="Trebuchet MS"/>
                <w:b/>
                <w:sz w:val="22"/>
                <w:szCs w:val="22"/>
              </w:rPr>
            </w:pPr>
          </w:p>
          <w:p w14:paraId="63F0D766" w14:textId="77777777" w:rsidR="007C6AD8" w:rsidRPr="009F690B" w:rsidRDefault="007C6AD8" w:rsidP="00FA1850">
            <w:pPr>
              <w:spacing w:before="60" w:after="60"/>
              <w:rPr>
                <w:rFonts w:ascii="Trebuchet MS" w:hAnsi="Trebuchet MS"/>
                <w:bCs/>
                <w:sz w:val="22"/>
                <w:szCs w:val="22"/>
              </w:rPr>
            </w:pPr>
          </w:p>
          <w:p w14:paraId="406F1270" w14:textId="5AF429B4" w:rsidR="007C6AD8" w:rsidRPr="009F690B" w:rsidRDefault="007C6AD8" w:rsidP="00FA1850">
            <w:pPr>
              <w:spacing w:before="60" w:after="60"/>
              <w:rPr>
                <w:rFonts w:ascii="Trebuchet MS" w:hAnsi="Trebuchet MS"/>
                <w:bCs/>
                <w:sz w:val="22"/>
                <w:szCs w:val="22"/>
              </w:rPr>
            </w:pPr>
          </w:p>
        </w:tc>
      </w:tr>
      <w:tr w:rsidR="007C6AD8" w:rsidRPr="004A4ACE" w14:paraId="5272411A" w14:textId="77777777" w:rsidTr="00164511">
        <w:trPr>
          <w:trHeight w:val="1245"/>
        </w:trPr>
        <w:tc>
          <w:tcPr>
            <w:tcW w:w="9540" w:type="dxa"/>
            <w:gridSpan w:val="2"/>
            <w:vAlign w:val="center"/>
          </w:tcPr>
          <w:p w14:paraId="74DFF07D" w14:textId="78051F33" w:rsidR="007C6AD8" w:rsidRPr="009F690B" w:rsidRDefault="007C6AD8" w:rsidP="00FA1850">
            <w:pPr>
              <w:spacing w:before="60" w:after="60"/>
              <w:rPr>
                <w:rFonts w:ascii="Trebuchet MS" w:hAnsi="Trebuchet MS"/>
                <w:bCs/>
                <w:sz w:val="22"/>
                <w:szCs w:val="22"/>
              </w:rPr>
            </w:pPr>
            <w:r w:rsidRPr="009F690B">
              <w:rPr>
                <w:rFonts w:ascii="Trebuchet MS" w:hAnsi="Trebuchet MS"/>
                <w:b/>
                <w:sz w:val="22"/>
                <w:szCs w:val="22"/>
              </w:rPr>
              <w:t xml:space="preserve">Based on the answers above, what are some areas for improvement in your current practice? List them here. </w:t>
            </w:r>
          </w:p>
          <w:p w14:paraId="5422EFC3" w14:textId="77777777" w:rsidR="007C6AD8" w:rsidRPr="009F690B" w:rsidRDefault="007C6AD8" w:rsidP="00FA1850">
            <w:pPr>
              <w:spacing w:before="60" w:after="60"/>
              <w:rPr>
                <w:rFonts w:ascii="Trebuchet MS" w:hAnsi="Trebuchet MS"/>
                <w:bCs/>
                <w:sz w:val="22"/>
                <w:szCs w:val="22"/>
              </w:rPr>
            </w:pPr>
          </w:p>
          <w:p w14:paraId="457D6CEC" w14:textId="77777777" w:rsidR="007C6AD8" w:rsidRPr="009F690B" w:rsidRDefault="007C6AD8" w:rsidP="00FA1850">
            <w:pPr>
              <w:spacing w:before="60" w:after="60"/>
              <w:rPr>
                <w:rFonts w:ascii="Trebuchet MS" w:hAnsi="Trebuchet MS"/>
                <w:bCs/>
                <w:sz w:val="22"/>
                <w:szCs w:val="22"/>
              </w:rPr>
            </w:pPr>
          </w:p>
          <w:p w14:paraId="5349D4B7" w14:textId="69AA4DF4" w:rsidR="007C6AD8" w:rsidRPr="009F690B" w:rsidRDefault="007C6AD8" w:rsidP="00FA1850">
            <w:pPr>
              <w:spacing w:before="60" w:after="60"/>
              <w:rPr>
                <w:rFonts w:ascii="Trebuchet MS" w:hAnsi="Trebuchet MS"/>
                <w:bCs/>
                <w:sz w:val="22"/>
                <w:szCs w:val="22"/>
              </w:rPr>
            </w:pPr>
          </w:p>
        </w:tc>
      </w:tr>
      <w:tr w:rsidR="007C6AD8" w:rsidRPr="004A4ACE" w14:paraId="35192C84" w14:textId="77777777" w:rsidTr="00164511">
        <w:trPr>
          <w:trHeight w:val="1245"/>
        </w:trPr>
        <w:tc>
          <w:tcPr>
            <w:tcW w:w="9540" w:type="dxa"/>
            <w:gridSpan w:val="2"/>
            <w:vAlign w:val="center"/>
          </w:tcPr>
          <w:p w14:paraId="0563F00B" w14:textId="65FC9815" w:rsidR="00176BF6" w:rsidRPr="009F690B" w:rsidRDefault="009F659C" w:rsidP="00FA1850">
            <w:pPr>
              <w:spacing w:before="60" w:after="60"/>
              <w:rPr>
                <w:rFonts w:ascii="Trebuchet MS" w:hAnsi="Trebuchet MS"/>
                <w:b/>
                <w:sz w:val="22"/>
                <w:szCs w:val="22"/>
              </w:rPr>
            </w:pPr>
            <w:r w:rsidRPr="009F690B">
              <w:rPr>
                <w:rFonts w:ascii="Trebuchet MS" w:hAnsi="Trebuchet MS"/>
                <w:b/>
                <w:sz w:val="22"/>
                <w:szCs w:val="22"/>
              </w:rPr>
              <w:t xml:space="preserve">Reflect on your current communications efforts. Are </w:t>
            </w:r>
            <w:r w:rsidR="007C6AD8" w:rsidRPr="009F690B">
              <w:rPr>
                <w:rFonts w:ascii="Trebuchet MS" w:hAnsi="Trebuchet MS"/>
                <w:b/>
                <w:sz w:val="22"/>
                <w:szCs w:val="22"/>
              </w:rPr>
              <w:t>there aspects of your current practice that may not be the best use of time and resources? If so, list them here.</w:t>
            </w:r>
          </w:p>
          <w:p w14:paraId="3160FEC9" w14:textId="77777777" w:rsidR="009F659C" w:rsidRPr="009F690B" w:rsidRDefault="009F659C" w:rsidP="00FA1850">
            <w:pPr>
              <w:spacing w:before="60" w:after="60"/>
              <w:rPr>
                <w:rFonts w:ascii="Trebuchet MS" w:hAnsi="Trebuchet MS"/>
                <w:b/>
                <w:sz w:val="22"/>
                <w:szCs w:val="22"/>
              </w:rPr>
            </w:pPr>
          </w:p>
          <w:p w14:paraId="6B8C40F9" w14:textId="77777777" w:rsidR="007C6AD8" w:rsidRPr="009F690B" w:rsidRDefault="007C6AD8" w:rsidP="00FA1850">
            <w:pPr>
              <w:spacing w:before="60" w:after="60"/>
              <w:rPr>
                <w:rFonts w:ascii="Trebuchet MS" w:hAnsi="Trebuchet MS"/>
                <w:b/>
                <w:sz w:val="22"/>
                <w:szCs w:val="22"/>
              </w:rPr>
            </w:pPr>
          </w:p>
          <w:p w14:paraId="2561D445" w14:textId="4179750D" w:rsidR="007C6AD8" w:rsidRPr="009F690B" w:rsidRDefault="007C6AD8" w:rsidP="00FA1850">
            <w:pPr>
              <w:spacing w:before="60" w:after="60"/>
              <w:rPr>
                <w:rFonts w:ascii="Trebuchet MS" w:hAnsi="Trebuchet MS"/>
                <w:b/>
                <w:sz w:val="22"/>
                <w:szCs w:val="22"/>
              </w:rPr>
            </w:pPr>
          </w:p>
        </w:tc>
      </w:tr>
    </w:tbl>
    <w:p w14:paraId="1C5CAC03" w14:textId="77777777" w:rsidR="00702414" w:rsidRPr="004A4ACE" w:rsidRDefault="00702414" w:rsidP="009F659C">
      <w:pPr>
        <w:rPr>
          <w:rFonts w:ascii="Century Gothic" w:hAnsi="Century Gothic"/>
          <w:bCs/>
        </w:rPr>
      </w:pPr>
    </w:p>
    <w:p w14:paraId="2F131F1E" w14:textId="77777777" w:rsidR="00702414" w:rsidRPr="004A4ACE" w:rsidRDefault="00702414">
      <w:pPr>
        <w:rPr>
          <w:rFonts w:ascii="Century Gothic" w:hAnsi="Century Gothic"/>
          <w:bCs/>
        </w:rPr>
      </w:pPr>
    </w:p>
    <w:p w14:paraId="0F90C7F6" w14:textId="7600F445" w:rsidR="000D7C01" w:rsidRDefault="000D7C01">
      <w:pPr>
        <w:rPr>
          <w:rFonts w:ascii="Century Gothic" w:hAnsi="Century Gothic"/>
          <w:bCs/>
        </w:rPr>
      </w:pPr>
      <w:r>
        <w:rPr>
          <w:rFonts w:ascii="Century Gothic" w:hAnsi="Century Gothic"/>
          <w:bCs/>
        </w:rPr>
        <w:br w:type="page"/>
      </w:r>
    </w:p>
    <w:p w14:paraId="1DA80011" w14:textId="77777777" w:rsidR="00702414" w:rsidRPr="004A4ACE" w:rsidRDefault="00702414">
      <w:pPr>
        <w:rPr>
          <w:rFonts w:ascii="Century Gothic" w:hAnsi="Century Gothic"/>
          <w:bCs/>
        </w:rPr>
        <w:sectPr w:rsidR="00702414" w:rsidRPr="004A4ACE" w:rsidSect="00956038">
          <w:headerReference w:type="default" r:id="rId19"/>
          <w:footerReference w:type="default" r:id="rId20"/>
          <w:type w:val="continuous"/>
          <w:pgSz w:w="12240" w:h="15840"/>
          <w:pgMar w:top="1728" w:right="1008" w:bottom="1440" w:left="1008" w:header="720" w:footer="720" w:gutter="0"/>
          <w:cols w:space="720"/>
        </w:sectPr>
      </w:pPr>
    </w:p>
    <w:p w14:paraId="6E0122F1" w14:textId="29724371" w:rsidR="006344EC" w:rsidRPr="006344EC" w:rsidRDefault="006344EC" w:rsidP="006344EC">
      <w:pPr>
        <w:ind w:right="2520"/>
        <w:rPr>
          <w:rFonts w:ascii="Century Gothic" w:hAnsi="Century Gothic"/>
          <w:bCs/>
        </w:rPr>
      </w:pPr>
      <w:r>
        <w:rPr>
          <w:b/>
          <w:noProof/>
          <w:lang w:eastAsia="en-US"/>
        </w:rPr>
        <w:lastRenderedPageBreak/>
        <w:drawing>
          <wp:inline distT="0" distB="0" distL="0" distR="0" wp14:anchorId="1D48E148" wp14:editId="1BB27D01">
            <wp:extent cx="1371600" cy="88011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52E30A7D" w14:textId="585C74FE" w:rsidR="00A23872" w:rsidRPr="006344EC" w:rsidRDefault="00E61D35" w:rsidP="006344EC">
      <w:pPr>
        <w:pStyle w:val="01-Toolnumber"/>
      </w:pPr>
      <w:bookmarkStart w:id="1" w:name="Tool2"/>
      <w:bookmarkEnd w:id="1"/>
      <w:r w:rsidRPr="006344EC">
        <w:t>Tool #</w:t>
      </w:r>
      <w:r w:rsidR="002051FC" w:rsidRPr="006344EC">
        <w:t>2</w:t>
      </w:r>
      <w:r w:rsidR="00FE19A5" w:rsidRPr="006344EC">
        <w:t xml:space="preserve"> </w:t>
      </w:r>
    </w:p>
    <w:p w14:paraId="2BC6E9D3" w14:textId="7884B338" w:rsidR="00803335" w:rsidRPr="006344EC" w:rsidRDefault="009A19CB" w:rsidP="006344EC">
      <w:pPr>
        <w:pStyle w:val="01-Tooltitle"/>
      </w:pPr>
      <w:r w:rsidRPr="006344EC">
        <w:t>Develop</w:t>
      </w:r>
      <w:r w:rsidR="002051FC" w:rsidRPr="006344EC">
        <w:t xml:space="preserve"> Communications </w:t>
      </w:r>
      <w:r w:rsidR="00CD253C" w:rsidRPr="006344EC">
        <w:t>Goals</w:t>
      </w:r>
      <w:r w:rsidR="00803335" w:rsidRPr="006344EC">
        <w:t xml:space="preserve"> </w:t>
      </w:r>
      <w:r w:rsidRPr="006344EC">
        <w:t>and Strategies</w:t>
      </w:r>
    </w:p>
    <w:p w14:paraId="46C73974" w14:textId="5109C9FC" w:rsidR="00A23872" w:rsidRPr="004A4ACE" w:rsidRDefault="00A23872" w:rsidP="00A23872">
      <w:pPr>
        <w:ind w:left="-180" w:right="-900"/>
        <w:rPr>
          <w:rFonts w:ascii="Century Gothic" w:hAnsi="Century Gothic"/>
          <w:bCs/>
        </w:rPr>
        <w:sectPr w:rsidR="00A23872" w:rsidRPr="004A4ACE" w:rsidSect="00275CF6">
          <w:headerReference w:type="default" r:id="rId21"/>
          <w:footerReference w:type="default" r:id="rId22"/>
          <w:type w:val="continuous"/>
          <w:pgSz w:w="12240" w:h="15840"/>
          <w:pgMar w:top="1440" w:right="1008" w:bottom="1440" w:left="1008" w:header="720" w:footer="720" w:gutter="0"/>
          <w:cols w:num="2" w:space="720" w:equalWidth="0">
            <w:col w:w="1714" w:space="720"/>
            <w:col w:w="7790"/>
          </w:cols>
        </w:sectPr>
      </w:pPr>
    </w:p>
    <w:p w14:paraId="700F163A" w14:textId="58EFB93E" w:rsidR="000E3655" w:rsidRPr="004A4ACE" w:rsidRDefault="000E3655">
      <w:pPr>
        <w:rPr>
          <w:rFonts w:ascii="Century Gothic" w:hAnsi="Century Gothic"/>
          <w:bCs/>
        </w:rPr>
      </w:pPr>
    </w:p>
    <w:p w14:paraId="6EDB247D" w14:textId="21DE2F84" w:rsidR="00593F89" w:rsidRPr="004A4ACE" w:rsidRDefault="00593F89" w:rsidP="00A244BF">
      <w:pPr>
        <w:pStyle w:val="01-Greenhighlighttext"/>
        <w:rPr>
          <w:color w:val="FF0000"/>
        </w:rPr>
      </w:pPr>
      <w:r w:rsidRPr="006562B6">
        <w:rPr>
          <w:i w:val="0"/>
          <w:iCs w:val="0"/>
        </w:rPr>
        <w:t xml:space="preserve">This </w:t>
      </w:r>
      <w:r w:rsidR="000275E2">
        <w:rPr>
          <w:i w:val="0"/>
          <w:iCs w:val="0"/>
        </w:rPr>
        <w:t>T</w:t>
      </w:r>
      <w:r w:rsidR="00757523" w:rsidRPr="006562B6">
        <w:rPr>
          <w:i w:val="0"/>
          <w:iCs w:val="0"/>
        </w:rPr>
        <w:t xml:space="preserve">ool </w:t>
      </w:r>
      <w:r w:rsidRPr="006562B6">
        <w:rPr>
          <w:i w:val="0"/>
          <w:iCs w:val="0"/>
        </w:rPr>
        <w:t xml:space="preserve">aligns with </w:t>
      </w:r>
      <w:r w:rsidRPr="00672281">
        <w:rPr>
          <w:i w:val="0"/>
          <w:iCs w:val="0"/>
        </w:rPr>
        <w:t>Key #2</w:t>
      </w:r>
      <w:r w:rsidRPr="006562B6">
        <w:rPr>
          <w:i w:val="0"/>
          <w:iCs w:val="0"/>
        </w:rPr>
        <w:t xml:space="preserve"> from</w:t>
      </w:r>
      <w:r w:rsidRPr="004A4ACE">
        <w:t xml:space="preserve"> </w:t>
      </w:r>
      <w:hyperlink r:id="rId23" w:history="1">
        <w:r w:rsidRPr="00D25777">
          <w:rPr>
            <w:rStyle w:val="Hyperlink"/>
          </w:rPr>
          <w:t>Inside Story</w:t>
        </w:r>
      </w:hyperlink>
      <w:r w:rsidRPr="00D25777">
        <w:t>.</w:t>
      </w:r>
    </w:p>
    <w:p w14:paraId="41FBAAFB" w14:textId="77777777" w:rsidR="00593F89" w:rsidRPr="004A4ACE" w:rsidRDefault="00593F89">
      <w:pPr>
        <w:rPr>
          <w:rFonts w:ascii="Century Gothic" w:hAnsi="Century Gothic"/>
          <w:bCs/>
        </w:rPr>
      </w:pPr>
    </w:p>
    <w:p w14:paraId="71265A8F" w14:textId="68AA1FF0" w:rsidR="00D21264" w:rsidRDefault="003F0EF1" w:rsidP="00FA691D">
      <w:pPr>
        <w:pStyle w:val="01-Body"/>
        <w:spacing w:after="240"/>
      </w:pPr>
      <w:r w:rsidRPr="004A4ACE">
        <w:t>Your college’s internal communications plan should be grounded in the college’s</w:t>
      </w:r>
      <w:r w:rsidR="00D21264" w:rsidRPr="004A4ACE">
        <w:t xml:space="preserve"> strategic</w:t>
      </w:r>
      <w:r w:rsidRPr="004A4ACE">
        <w:t xml:space="preserve"> goals</w:t>
      </w:r>
      <w:r w:rsidR="00D21264" w:rsidRPr="004A4ACE">
        <w:t xml:space="preserve">. This exercise </w:t>
      </w:r>
      <w:r w:rsidR="007A3C80">
        <w:t>will help you</w:t>
      </w:r>
      <w:r w:rsidR="00D21264" w:rsidRPr="004A4ACE">
        <w:t xml:space="preserve"> connect your institutional goals with your communications goals and strategies, which are essential parts of any communications plan. </w:t>
      </w: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8100"/>
      </w:tblGrid>
      <w:tr w:rsidR="006344EC" w14:paraId="7F8C2532" w14:textId="77777777" w:rsidTr="000D7C01">
        <w:tc>
          <w:tcPr>
            <w:tcW w:w="2430" w:type="dxa"/>
          </w:tcPr>
          <w:p w14:paraId="0E84E0CB" w14:textId="11188AC3" w:rsidR="006344EC" w:rsidRDefault="006344EC" w:rsidP="006344EC">
            <w:pPr>
              <w:spacing w:after="120"/>
              <w:jc w:val="right"/>
              <w:rPr>
                <w:rFonts w:ascii="Century Gothic" w:hAnsi="Century Gothic"/>
                <w:bCs/>
              </w:rPr>
            </w:pPr>
            <w:r w:rsidRPr="004A4ACE">
              <w:rPr>
                <w:rFonts w:ascii="Century Gothic" w:hAnsi="Century Gothic"/>
                <w:b/>
              </w:rPr>
              <w:t>Institutional goals</w:t>
            </w:r>
          </w:p>
        </w:tc>
        <w:tc>
          <w:tcPr>
            <w:tcW w:w="8100" w:type="dxa"/>
          </w:tcPr>
          <w:p w14:paraId="1AB07BDA" w14:textId="2E13E8EF" w:rsidR="006344EC" w:rsidRPr="00FA691D" w:rsidRDefault="006344EC" w:rsidP="00FA691D">
            <w:pPr>
              <w:pStyle w:val="01-Body"/>
            </w:pPr>
            <w:r w:rsidRPr="00FA691D">
              <w:t>What the college hopes to accomplish</w:t>
            </w:r>
          </w:p>
        </w:tc>
      </w:tr>
      <w:tr w:rsidR="006344EC" w14:paraId="1EF63FA1" w14:textId="77777777" w:rsidTr="000D7C01">
        <w:tc>
          <w:tcPr>
            <w:tcW w:w="2430" w:type="dxa"/>
          </w:tcPr>
          <w:p w14:paraId="3E7BE88C" w14:textId="48F9D3EA" w:rsidR="006344EC" w:rsidRDefault="006344EC" w:rsidP="006344EC">
            <w:pPr>
              <w:spacing w:after="120"/>
              <w:jc w:val="right"/>
              <w:rPr>
                <w:rFonts w:ascii="Century Gothic" w:hAnsi="Century Gothic"/>
                <w:bCs/>
              </w:rPr>
            </w:pPr>
            <w:r w:rsidRPr="004A4ACE">
              <w:rPr>
                <w:rFonts w:ascii="Century Gothic" w:hAnsi="Century Gothic"/>
                <w:b/>
              </w:rPr>
              <w:t>Communications goals</w:t>
            </w:r>
          </w:p>
        </w:tc>
        <w:tc>
          <w:tcPr>
            <w:tcW w:w="8100" w:type="dxa"/>
          </w:tcPr>
          <w:p w14:paraId="32952697" w14:textId="797BE361" w:rsidR="006344EC" w:rsidRPr="00FA691D" w:rsidRDefault="006344EC" w:rsidP="00FA691D">
            <w:pPr>
              <w:pStyle w:val="01-Body"/>
            </w:pPr>
            <w:r w:rsidRPr="00FA691D">
              <w:t>What the communications team hopes to accomplish to support the college’s goals</w:t>
            </w:r>
          </w:p>
        </w:tc>
      </w:tr>
      <w:tr w:rsidR="006344EC" w14:paraId="0D6BCE8C" w14:textId="77777777" w:rsidTr="000D7C01">
        <w:tc>
          <w:tcPr>
            <w:tcW w:w="2430" w:type="dxa"/>
          </w:tcPr>
          <w:p w14:paraId="67F3D5FB" w14:textId="07E174A8" w:rsidR="006344EC" w:rsidRDefault="006344EC" w:rsidP="006344EC">
            <w:pPr>
              <w:spacing w:after="120"/>
              <w:jc w:val="right"/>
              <w:rPr>
                <w:rFonts w:ascii="Century Gothic" w:hAnsi="Century Gothic"/>
                <w:bCs/>
              </w:rPr>
            </w:pPr>
            <w:r w:rsidRPr="004A4ACE">
              <w:rPr>
                <w:rFonts w:ascii="Century Gothic" w:hAnsi="Century Gothic"/>
                <w:b/>
              </w:rPr>
              <w:t>Communications strategies</w:t>
            </w:r>
          </w:p>
        </w:tc>
        <w:tc>
          <w:tcPr>
            <w:tcW w:w="8100" w:type="dxa"/>
          </w:tcPr>
          <w:p w14:paraId="1064FDDD" w14:textId="07CF86DD" w:rsidR="006344EC" w:rsidRPr="00FA691D" w:rsidRDefault="006344EC" w:rsidP="00FA691D">
            <w:pPr>
              <w:pStyle w:val="01-Body"/>
            </w:pPr>
            <w:r w:rsidRPr="00FA691D">
              <w:t>How the communications team will accomplish its goals</w:t>
            </w:r>
          </w:p>
        </w:tc>
      </w:tr>
      <w:tr w:rsidR="006344EC" w14:paraId="3C9BEF04" w14:textId="77777777" w:rsidTr="000D7C01">
        <w:tc>
          <w:tcPr>
            <w:tcW w:w="2430" w:type="dxa"/>
          </w:tcPr>
          <w:p w14:paraId="7BDF7A5E" w14:textId="13E691C1" w:rsidR="006344EC" w:rsidRDefault="006344EC" w:rsidP="006344EC">
            <w:pPr>
              <w:spacing w:after="120"/>
              <w:jc w:val="right"/>
              <w:rPr>
                <w:rFonts w:ascii="Century Gothic" w:hAnsi="Century Gothic"/>
                <w:bCs/>
              </w:rPr>
            </w:pPr>
            <w:r w:rsidRPr="004A4ACE">
              <w:rPr>
                <w:rFonts w:ascii="Century Gothic" w:hAnsi="Century Gothic"/>
                <w:b/>
              </w:rPr>
              <w:t>Communications actions</w:t>
            </w:r>
            <w:r>
              <w:rPr>
                <w:rFonts w:ascii="Century Gothic" w:hAnsi="Century Gothic"/>
                <w:b/>
              </w:rPr>
              <w:t xml:space="preserve"> </w:t>
            </w:r>
            <w:r w:rsidRPr="004A4ACE">
              <w:rPr>
                <w:rFonts w:ascii="Century Gothic" w:hAnsi="Century Gothic"/>
                <w:b/>
              </w:rPr>
              <w:t>(or tactics or activities)</w:t>
            </w:r>
          </w:p>
        </w:tc>
        <w:tc>
          <w:tcPr>
            <w:tcW w:w="8100" w:type="dxa"/>
          </w:tcPr>
          <w:p w14:paraId="47665A1D" w14:textId="18A7858D" w:rsidR="006344EC" w:rsidRPr="00FA691D" w:rsidRDefault="006344EC" w:rsidP="00FA691D">
            <w:pPr>
              <w:pStyle w:val="01-Body"/>
            </w:pPr>
            <w:r w:rsidRPr="00FA691D">
              <w:t>How the communications team will execute its strategies (e.g., using specific various communications channels or vehicles). Note: This exercise does not address communications actions/tactics/activities.</w:t>
            </w:r>
          </w:p>
        </w:tc>
      </w:tr>
    </w:tbl>
    <w:p w14:paraId="616CAF3C" w14:textId="537188C4" w:rsidR="00D21264" w:rsidRPr="004A4ACE" w:rsidRDefault="00D21264" w:rsidP="006344EC">
      <w:pPr>
        <w:spacing w:after="120"/>
        <w:rPr>
          <w:rFonts w:ascii="Century Gothic" w:hAnsi="Century Gothic"/>
          <w:bCs/>
        </w:rPr>
      </w:pPr>
    </w:p>
    <w:p w14:paraId="5B566EDB" w14:textId="5E60F1CC" w:rsidR="001A2C16" w:rsidRPr="00FA691D" w:rsidRDefault="00AE630F" w:rsidP="00FA691D">
      <w:pPr>
        <w:pStyle w:val="01-Body"/>
      </w:pPr>
      <w:r w:rsidRPr="004A4ACE">
        <w:t>This</w:t>
      </w:r>
      <w:r w:rsidR="00D21264" w:rsidRPr="004A4ACE">
        <w:t xml:space="preserve"> example show</w:t>
      </w:r>
      <w:r w:rsidRPr="004A4ACE">
        <w:t>s</w:t>
      </w:r>
      <w:r w:rsidR="00D21264" w:rsidRPr="004A4ACE">
        <w:t xml:space="preserve"> a</w:t>
      </w:r>
      <w:r w:rsidRPr="004A4ACE">
        <w:t xml:space="preserve">n institutional goal along with a </w:t>
      </w:r>
      <w:r w:rsidR="00D21264" w:rsidRPr="004A4ACE">
        <w:t>communications goal</w:t>
      </w:r>
      <w:r w:rsidRPr="004A4ACE">
        <w:t xml:space="preserve"> and communications </w:t>
      </w:r>
      <w:r w:rsidR="00D21264" w:rsidRPr="004A4ACE">
        <w:t>strategies</w:t>
      </w:r>
      <w:r w:rsidRPr="004A4ACE">
        <w:t xml:space="preserve"> that support it</w:t>
      </w:r>
      <w:r w:rsidR="00D21264" w:rsidRPr="004A4ACE">
        <w:t xml:space="preserve">. </w:t>
      </w:r>
    </w:p>
    <w:p w14:paraId="172C2B36" w14:textId="148273B0" w:rsidR="000B3ABD" w:rsidRPr="004A4ACE" w:rsidRDefault="000B3ABD" w:rsidP="006344EC">
      <w:pPr>
        <w:ind w:left="-540"/>
        <w:rPr>
          <w:rFonts w:ascii="Century Gothic" w:hAnsi="Century Gothic"/>
          <w:bCs/>
        </w:rPr>
      </w:pPr>
    </w:p>
    <w:p w14:paraId="578C2819" w14:textId="4FDC109E" w:rsidR="000B3ABD" w:rsidRPr="000B77BF" w:rsidRDefault="000B3ABD" w:rsidP="000D7C01">
      <w:pPr>
        <w:rPr>
          <w:rFonts w:ascii="Century Gothic" w:hAnsi="Century Gothic"/>
          <w:b/>
          <w:i/>
          <w:iCs/>
          <w:color w:val="26869F"/>
          <w:sz w:val="28"/>
          <w:szCs w:val="28"/>
        </w:rPr>
      </w:pPr>
      <w:r w:rsidRPr="000B77BF">
        <w:rPr>
          <w:rFonts w:ascii="Century Gothic" w:hAnsi="Century Gothic"/>
          <w:b/>
          <w:i/>
          <w:iCs/>
          <w:color w:val="26869F"/>
          <w:sz w:val="28"/>
          <w:szCs w:val="28"/>
        </w:rPr>
        <w:t>EXAMPLE</w:t>
      </w:r>
    </w:p>
    <w:tbl>
      <w:tblPr>
        <w:tblStyle w:val="TableGrid"/>
        <w:tblW w:w="10620" w:type="dxa"/>
        <w:tblInd w:w="-5" w:type="dxa"/>
        <w:tblLook w:val="04A0" w:firstRow="1" w:lastRow="0" w:firstColumn="1" w:lastColumn="0" w:noHBand="0" w:noVBand="1"/>
      </w:tblPr>
      <w:tblGrid>
        <w:gridCol w:w="3150"/>
        <w:gridCol w:w="2520"/>
        <w:gridCol w:w="4950"/>
      </w:tblGrid>
      <w:tr w:rsidR="00587E2F" w:rsidRPr="004A4ACE" w14:paraId="546F5899" w14:textId="019181E8" w:rsidTr="000D7C01">
        <w:tc>
          <w:tcPr>
            <w:tcW w:w="10620" w:type="dxa"/>
            <w:gridSpan w:val="3"/>
            <w:shd w:val="clear" w:color="auto" w:fill="D0C2DD" w:themeFill="accent4" w:themeFillTint="66"/>
          </w:tcPr>
          <w:p w14:paraId="46314087" w14:textId="6E319364" w:rsidR="00587E2F" w:rsidRPr="004A4ACE" w:rsidRDefault="00587E2F" w:rsidP="00FA1850">
            <w:pPr>
              <w:spacing w:before="60" w:after="60"/>
              <w:rPr>
                <w:rFonts w:ascii="Century Gothic" w:hAnsi="Century Gothic"/>
                <w:b/>
                <w:sz w:val="26"/>
                <w:szCs w:val="26"/>
              </w:rPr>
            </w:pPr>
            <w:r w:rsidRPr="004A4ACE">
              <w:rPr>
                <w:rFonts w:ascii="Century Gothic" w:hAnsi="Century Gothic"/>
                <w:b/>
                <w:sz w:val="26"/>
                <w:szCs w:val="26"/>
              </w:rPr>
              <w:t xml:space="preserve">College program or initiative: Implementing Guided Pathways </w:t>
            </w:r>
          </w:p>
        </w:tc>
      </w:tr>
      <w:tr w:rsidR="00587E2F" w:rsidRPr="004A4ACE" w14:paraId="5D2DB274" w14:textId="6A854B11" w:rsidTr="000B77BF">
        <w:tc>
          <w:tcPr>
            <w:tcW w:w="3150" w:type="dxa"/>
            <w:tcBorders>
              <w:right w:val="single" w:sz="8" w:space="0" w:color="FFFFFF" w:themeColor="background1"/>
            </w:tcBorders>
            <w:shd w:val="clear" w:color="auto" w:fill="482383" w:themeFill="accent1"/>
          </w:tcPr>
          <w:p w14:paraId="36EB2378" w14:textId="7685E495" w:rsidR="00587E2F" w:rsidRPr="004A4ACE" w:rsidRDefault="0009677C" w:rsidP="007A0346">
            <w:pPr>
              <w:spacing w:before="60" w:after="60"/>
              <w:rPr>
                <w:rFonts w:ascii="Century Gothic" w:hAnsi="Century Gothic"/>
                <w:b/>
                <w:color w:val="FFFFFF" w:themeColor="background1"/>
              </w:rPr>
            </w:pPr>
            <w:r w:rsidRPr="004A4ACE">
              <w:rPr>
                <w:rFonts w:ascii="Century Gothic" w:hAnsi="Century Gothic"/>
                <w:b/>
                <w:color w:val="FFFFFF" w:themeColor="background1"/>
              </w:rPr>
              <w:t>Institutional</w:t>
            </w:r>
            <w:r w:rsidR="00587E2F" w:rsidRPr="004A4ACE">
              <w:rPr>
                <w:rFonts w:ascii="Century Gothic" w:hAnsi="Century Gothic"/>
                <w:b/>
                <w:color w:val="FFFFFF" w:themeColor="background1"/>
              </w:rPr>
              <w:t xml:space="preserve"> goal for this program or initiative </w:t>
            </w:r>
          </w:p>
        </w:tc>
        <w:tc>
          <w:tcPr>
            <w:tcW w:w="2520" w:type="dxa"/>
            <w:tcBorders>
              <w:left w:val="single" w:sz="8" w:space="0" w:color="FFFFFF" w:themeColor="background1"/>
              <w:right w:val="single" w:sz="8" w:space="0" w:color="FFFFFF" w:themeColor="background1"/>
            </w:tcBorders>
            <w:shd w:val="clear" w:color="auto" w:fill="482383" w:themeFill="accent1"/>
            <w:vAlign w:val="center"/>
          </w:tcPr>
          <w:p w14:paraId="75BC8B02" w14:textId="62B99AC4" w:rsidR="00587E2F" w:rsidRPr="004A4ACE" w:rsidRDefault="00587E2F" w:rsidP="007A0346">
            <w:pPr>
              <w:spacing w:before="60" w:after="60"/>
              <w:rPr>
                <w:rFonts w:ascii="Century Gothic" w:hAnsi="Century Gothic"/>
                <w:b/>
                <w:color w:val="FFFFFF" w:themeColor="background1"/>
              </w:rPr>
            </w:pPr>
            <w:r w:rsidRPr="004A4ACE">
              <w:rPr>
                <w:rFonts w:ascii="Century Gothic" w:hAnsi="Century Gothic"/>
                <w:b/>
                <w:color w:val="FFFFFF" w:themeColor="background1"/>
              </w:rPr>
              <w:t>Communications goal</w:t>
            </w:r>
          </w:p>
        </w:tc>
        <w:tc>
          <w:tcPr>
            <w:tcW w:w="4950" w:type="dxa"/>
            <w:tcBorders>
              <w:left w:val="single" w:sz="8" w:space="0" w:color="FFFFFF" w:themeColor="background1"/>
            </w:tcBorders>
            <w:shd w:val="clear" w:color="auto" w:fill="482383" w:themeFill="accent1"/>
            <w:vAlign w:val="center"/>
          </w:tcPr>
          <w:p w14:paraId="169DB02F" w14:textId="07ED81E1" w:rsidR="00587E2F" w:rsidRPr="004A4ACE" w:rsidRDefault="00E57105" w:rsidP="007A0346">
            <w:pPr>
              <w:spacing w:before="60" w:after="60"/>
              <w:rPr>
                <w:rFonts w:ascii="Century Gothic" w:hAnsi="Century Gothic"/>
                <w:b/>
                <w:color w:val="FFFFFF" w:themeColor="background1"/>
              </w:rPr>
            </w:pPr>
            <w:r w:rsidRPr="004A4ACE">
              <w:rPr>
                <w:rFonts w:ascii="Century Gothic" w:hAnsi="Century Gothic"/>
                <w:b/>
                <w:color w:val="FFFFFF" w:themeColor="background1"/>
              </w:rPr>
              <w:t>Communications strategies</w:t>
            </w:r>
          </w:p>
        </w:tc>
      </w:tr>
      <w:tr w:rsidR="00587E2F" w:rsidRPr="004A4ACE" w14:paraId="397A0C33" w14:textId="3A7CA8DB" w:rsidTr="000B77BF">
        <w:tc>
          <w:tcPr>
            <w:tcW w:w="3150" w:type="dxa"/>
          </w:tcPr>
          <w:p w14:paraId="3D23E72E" w14:textId="5F94EA28" w:rsidR="00587E2F" w:rsidRPr="006344EC" w:rsidRDefault="00587E2F" w:rsidP="000B77BF">
            <w:pPr>
              <w:pStyle w:val="01-Body"/>
            </w:pPr>
            <w:r w:rsidRPr="006344EC">
              <w:t xml:space="preserve">Develop program maps for guided pathways with faculty taking the lead in this work. </w:t>
            </w:r>
          </w:p>
        </w:tc>
        <w:tc>
          <w:tcPr>
            <w:tcW w:w="2520" w:type="dxa"/>
          </w:tcPr>
          <w:p w14:paraId="25689DCA" w14:textId="3E1D72EB" w:rsidR="00587E2F" w:rsidRPr="006344EC" w:rsidRDefault="00587E2F" w:rsidP="000B77BF">
            <w:pPr>
              <w:pStyle w:val="01-Body"/>
            </w:pPr>
            <w:r w:rsidRPr="006344EC">
              <w:t>Inspire faculty to participate in mapping by communicating the impact of guided pathways and explaining the essential role of faculty in mapping.</w:t>
            </w:r>
          </w:p>
        </w:tc>
        <w:tc>
          <w:tcPr>
            <w:tcW w:w="4950" w:type="dxa"/>
          </w:tcPr>
          <w:p w14:paraId="0B9FFAFC" w14:textId="61981DC4" w:rsidR="00587E2F" w:rsidRDefault="00E57105" w:rsidP="00E42FEF">
            <w:pPr>
              <w:pStyle w:val="01-Body"/>
              <w:numPr>
                <w:ilvl w:val="0"/>
                <w:numId w:val="33"/>
              </w:numPr>
              <w:ind w:left="339" w:hanging="265"/>
            </w:pPr>
            <w:r w:rsidRPr="006344EC">
              <w:t>Use data to show the need at our college and the impact of guided pathways at other colleges.</w:t>
            </w:r>
          </w:p>
          <w:p w14:paraId="23BAD168" w14:textId="7CE7B7FD" w:rsidR="007A3C80" w:rsidRPr="006344EC" w:rsidRDefault="007A3C80" w:rsidP="00E42FEF">
            <w:pPr>
              <w:pStyle w:val="01-Body"/>
              <w:numPr>
                <w:ilvl w:val="0"/>
                <w:numId w:val="33"/>
              </w:numPr>
              <w:ind w:left="339" w:hanging="265"/>
            </w:pPr>
            <w:r>
              <w:t>Have students tell faculty about challenges they have faced and explain how guided pathways would improve their experience.</w:t>
            </w:r>
          </w:p>
          <w:p w14:paraId="098EA1E4" w14:textId="6F7F32EA" w:rsidR="00E57105" w:rsidRPr="006344EC" w:rsidRDefault="00E57105" w:rsidP="00E42FEF">
            <w:pPr>
              <w:pStyle w:val="01-Body"/>
              <w:numPr>
                <w:ilvl w:val="0"/>
                <w:numId w:val="33"/>
              </w:numPr>
              <w:ind w:left="339" w:hanging="265"/>
            </w:pPr>
            <w:r w:rsidRPr="006344EC">
              <w:t xml:space="preserve">Provide examples of mapping </w:t>
            </w:r>
            <w:r w:rsidR="00B7086E" w:rsidRPr="006344EC">
              <w:t>processes</w:t>
            </w:r>
            <w:r w:rsidRPr="006344EC">
              <w:t xml:space="preserve"> other colleges have used.</w:t>
            </w:r>
          </w:p>
          <w:p w14:paraId="5B66B2B9" w14:textId="28B5AF59" w:rsidR="00E57105" w:rsidRPr="006344EC" w:rsidRDefault="00E57105" w:rsidP="00E42FEF">
            <w:pPr>
              <w:pStyle w:val="01-Body"/>
              <w:numPr>
                <w:ilvl w:val="0"/>
                <w:numId w:val="33"/>
              </w:numPr>
              <w:ind w:left="339" w:hanging="265"/>
            </w:pPr>
            <w:r w:rsidRPr="006344EC">
              <w:t>Quote faculty members who can speak reliably about this work.</w:t>
            </w:r>
          </w:p>
        </w:tc>
      </w:tr>
    </w:tbl>
    <w:p w14:paraId="53554EC4" w14:textId="39CB0C28" w:rsidR="000B3ABD" w:rsidRPr="004A4ACE" w:rsidRDefault="000B3ABD" w:rsidP="000B3ABD">
      <w:pPr>
        <w:rPr>
          <w:rFonts w:ascii="Century Gothic" w:hAnsi="Century Gothic"/>
          <w:bCs/>
        </w:rPr>
      </w:pPr>
    </w:p>
    <w:p w14:paraId="7E198CFE" w14:textId="77777777" w:rsidR="00AE630F" w:rsidRPr="004A4ACE" w:rsidRDefault="00AE630F" w:rsidP="000B3ABD">
      <w:pPr>
        <w:rPr>
          <w:rFonts w:ascii="Century Gothic" w:hAnsi="Century Gothic"/>
          <w:bCs/>
        </w:rPr>
        <w:sectPr w:rsidR="00AE630F" w:rsidRPr="004A4ACE" w:rsidSect="00943584">
          <w:headerReference w:type="default" r:id="rId24"/>
          <w:footerReference w:type="default" r:id="rId25"/>
          <w:type w:val="continuous"/>
          <w:pgSz w:w="12240" w:h="15840"/>
          <w:pgMar w:top="1440" w:right="1008" w:bottom="1440" w:left="1008" w:header="720" w:footer="720" w:gutter="0"/>
          <w:cols w:space="720"/>
        </w:sectPr>
      </w:pPr>
    </w:p>
    <w:p w14:paraId="36397399" w14:textId="77777777" w:rsidR="007A3C80" w:rsidRDefault="007A3C80" w:rsidP="006344EC">
      <w:pPr>
        <w:rPr>
          <w:rFonts w:ascii="Century Gothic" w:hAnsi="Century Gothic"/>
          <w:bCs/>
        </w:rPr>
      </w:pPr>
    </w:p>
    <w:p w14:paraId="3542EC8D" w14:textId="608A5706" w:rsidR="00AE630F" w:rsidRPr="00FA691D" w:rsidRDefault="00AE630F" w:rsidP="00FA691D">
      <w:pPr>
        <w:pStyle w:val="01-Body"/>
      </w:pPr>
      <w:r w:rsidRPr="004A4ACE">
        <w:t xml:space="preserve">Use the chart below to begin </w:t>
      </w:r>
      <w:r w:rsidRPr="00FA691D">
        <w:t>developing communications goals and strategies that support your college’s institutional goals.</w:t>
      </w:r>
    </w:p>
    <w:p w14:paraId="6379B5DC" w14:textId="77777777" w:rsidR="00AE630F" w:rsidRPr="00FA691D" w:rsidRDefault="00AE630F" w:rsidP="00FA691D">
      <w:pPr>
        <w:pStyle w:val="01-Body"/>
      </w:pPr>
      <w:r w:rsidRPr="00FA691D">
        <w:t xml:space="preserve"> </w:t>
      </w:r>
    </w:p>
    <w:p w14:paraId="4F42B48E" w14:textId="40F4D7ED" w:rsidR="00AE630F" w:rsidRPr="00FA691D" w:rsidRDefault="00AE630F" w:rsidP="00956872">
      <w:pPr>
        <w:pStyle w:val="01-Body"/>
        <w:numPr>
          <w:ilvl w:val="0"/>
          <w:numId w:val="6"/>
        </w:numPr>
      </w:pPr>
      <w:r w:rsidRPr="00FA691D">
        <w:t xml:space="preserve">Choose one program or initiative and write it </w:t>
      </w:r>
      <w:r w:rsidR="007A3C80" w:rsidRPr="00FA691D">
        <w:t xml:space="preserve">in the box </w:t>
      </w:r>
      <w:r w:rsidRPr="00FA691D">
        <w:t xml:space="preserve">at the top of the chart. </w:t>
      </w:r>
    </w:p>
    <w:p w14:paraId="4D157A2F" w14:textId="63132E51" w:rsidR="00AE630F" w:rsidRPr="00FA691D" w:rsidRDefault="00AE630F" w:rsidP="00956872">
      <w:pPr>
        <w:pStyle w:val="01-Body"/>
        <w:numPr>
          <w:ilvl w:val="0"/>
          <w:numId w:val="6"/>
        </w:numPr>
      </w:pPr>
      <w:r w:rsidRPr="00FA691D">
        <w:t>In the left column, write at least two goals the college has established for that program or initiative. (Use one row for each goal</w:t>
      </w:r>
      <w:r w:rsidR="007A3C80" w:rsidRPr="00FA691D">
        <w:t>; add rows if needed</w:t>
      </w:r>
      <w:r w:rsidRPr="00FA691D">
        <w:t>.)</w:t>
      </w:r>
    </w:p>
    <w:p w14:paraId="4BFD4BAB" w14:textId="77777777" w:rsidR="00AE630F" w:rsidRPr="00FA691D" w:rsidRDefault="00AE630F" w:rsidP="00956872">
      <w:pPr>
        <w:pStyle w:val="01-Body"/>
        <w:numPr>
          <w:ilvl w:val="0"/>
          <w:numId w:val="6"/>
        </w:numPr>
      </w:pPr>
      <w:r w:rsidRPr="00FA691D">
        <w:t>In the center column, write one or more communications goals that support the institutional goal.</w:t>
      </w:r>
    </w:p>
    <w:p w14:paraId="38764CA7" w14:textId="188A373B" w:rsidR="00AE630F" w:rsidRPr="00FA691D" w:rsidRDefault="00AE630F" w:rsidP="00956872">
      <w:pPr>
        <w:pStyle w:val="01-Body"/>
        <w:numPr>
          <w:ilvl w:val="0"/>
          <w:numId w:val="6"/>
        </w:numPr>
      </w:pPr>
      <w:r w:rsidRPr="00FA691D">
        <w:t xml:space="preserve">In the right column, write one or more communications strategies that your team can use to execute each strategy. </w:t>
      </w:r>
    </w:p>
    <w:p w14:paraId="76AA52B0" w14:textId="2C309C94" w:rsidR="00AE630F" w:rsidRPr="00FA691D" w:rsidRDefault="00AE630F" w:rsidP="00FA691D">
      <w:pPr>
        <w:pStyle w:val="01-Body"/>
      </w:pPr>
    </w:p>
    <w:p w14:paraId="5FF3AD02" w14:textId="37E22A08" w:rsidR="005317E4" w:rsidRPr="004A4ACE" w:rsidRDefault="005317E4" w:rsidP="00FA691D">
      <w:pPr>
        <w:pStyle w:val="01-Body"/>
      </w:pPr>
      <w:r w:rsidRPr="00FA691D">
        <w:t>Duplicate this chart if you want</w:t>
      </w:r>
      <w:r w:rsidRPr="004A4ACE">
        <w:t xml:space="preserve"> to develop communications goals and strategies for additional programs or initiatives.</w:t>
      </w:r>
    </w:p>
    <w:p w14:paraId="67ED43F2" w14:textId="77777777" w:rsidR="00AE630F" w:rsidRPr="004A4ACE" w:rsidRDefault="00AE630F" w:rsidP="000B3ABD">
      <w:pPr>
        <w:rPr>
          <w:rFonts w:ascii="Century Gothic" w:hAnsi="Century Gothic"/>
          <w:bCs/>
        </w:rPr>
      </w:pPr>
    </w:p>
    <w:p w14:paraId="70E76FE2" w14:textId="2E35E4FE" w:rsidR="000B3ABD" w:rsidRDefault="00460387" w:rsidP="000B3ABD">
      <w:pPr>
        <w:rPr>
          <w:rFonts w:ascii="Century Gothic" w:hAnsi="Century Gothic"/>
          <w:b/>
          <w:i/>
          <w:iCs/>
          <w:color w:val="684983" w:themeColor="accent4" w:themeShade="BF"/>
          <w:sz w:val="28"/>
          <w:szCs w:val="28"/>
        </w:rPr>
      </w:pPr>
      <w:r>
        <w:rPr>
          <w:rFonts w:ascii="Century Gothic" w:hAnsi="Century Gothic"/>
          <w:b/>
          <w:i/>
          <w:iCs/>
          <w:color w:val="26869F"/>
          <w:sz w:val="28"/>
          <w:szCs w:val="28"/>
        </w:rPr>
        <w:t>YOUR COLLEGE</w:t>
      </w:r>
    </w:p>
    <w:p w14:paraId="7C2866D3" w14:textId="77777777" w:rsidR="00460387" w:rsidRPr="004A4ACE" w:rsidRDefault="00460387" w:rsidP="000B3ABD">
      <w:pPr>
        <w:rPr>
          <w:rFonts w:ascii="Century Gothic" w:hAnsi="Century Gothic"/>
          <w:bCs/>
        </w:rPr>
      </w:pPr>
    </w:p>
    <w:tbl>
      <w:tblPr>
        <w:tblStyle w:val="TableGrid"/>
        <w:tblW w:w="9355" w:type="dxa"/>
        <w:tblLook w:val="04A0" w:firstRow="1" w:lastRow="0" w:firstColumn="1" w:lastColumn="0" w:noHBand="0" w:noVBand="1"/>
      </w:tblPr>
      <w:tblGrid>
        <w:gridCol w:w="3145"/>
        <w:gridCol w:w="2970"/>
        <w:gridCol w:w="3240"/>
      </w:tblGrid>
      <w:tr w:rsidR="00AE630F" w:rsidRPr="004A4ACE" w14:paraId="537E014C" w14:textId="77777777" w:rsidTr="00AE630F">
        <w:tc>
          <w:tcPr>
            <w:tcW w:w="9355" w:type="dxa"/>
            <w:gridSpan w:val="3"/>
            <w:shd w:val="clear" w:color="auto" w:fill="D0C2DD" w:themeFill="accent4" w:themeFillTint="66"/>
          </w:tcPr>
          <w:p w14:paraId="432A9409" w14:textId="480B5B62" w:rsidR="00AE630F" w:rsidRPr="004A4ACE" w:rsidRDefault="00AE630F" w:rsidP="00982052">
            <w:pPr>
              <w:spacing w:before="60" w:after="60"/>
              <w:rPr>
                <w:rFonts w:ascii="Century Gothic" w:hAnsi="Century Gothic"/>
                <w:b/>
                <w:sz w:val="26"/>
                <w:szCs w:val="26"/>
              </w:rPr>
            </w:pPr>
            <w:r w:rsidRPr="004A4ACE">
              <w:rPr>
                <w:rFonts w:ascii="Century Gothic" w:hAnsi="Century Gothic"/>
                <w:b/>
                <w:sz w:val="26"/>
                <w:szCs w:val="26"/>
              </w:rPr>
              <w:t xml:space="preserve">College program or initiative: </w:t>
            </w:r>
          </w:p>
        </w:tc>
      </w:tr>
      <w:tr w:rsidR="00AE630F" w:rsidRPr="004A4ACE" w14:paraId="0F89BABE" w14:textId="77777777" w:rsidTr="00A244BF">
        <w:tc>
          <w:tcPr>
            <w:tcW w:w="3145" w:type="dxa"/>
            <w:tcBorders>
              <w:right w:val="single" w:sz="8" w:space="0" w:color="FFFFFF" w:themeColor="background1"/>
            </w:tcBorders>
            <w:shd w:val="clear" w:color="auto" w:fill="482383" w:themeFill="accent1"/>
          </w:tcPr>
          <w:p w14:paraId="2404AD42" w14:textId="1C89844F" w:rsidR="00AE630F" w:rsidRPr="004A4ACE" w:rsidRDefault="0009677C"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Institutional</w:t>
            </w:r>
            <w:r w:rsidR="00AE630F" w:rsidRPr="004A4ACE">
              <w:rPr>
                <w:rFonts w:ascii="Century Gothic" w:hAnsi="Century Gothic"/>
                <w:b/>
                <w:color w:val="FFFFFF" w:themeColor="background1"/>
              </w:rPr>
              <w:t xml:space="preserve"> goal for this program or initiative </w:t>
            </w:r>
          </w:p>
        </w:tc>
        <w:tc>
          <w:tcPr>
            <w:tcW w:w="2970" w:type="dxa"/>
            <w:tcBorders>
              <w:left w:val="single" w:sz="8" w:space="0" w:color="FFFFFF" w:themeColor="background1"/>
              <w:right w:val="single" w:sz="8" w:space="0" w:color="FFFFFF" w:themeColor="background1"/>
            </w:tcBorders>
            <w:shd w:val="clear" w:color="auto" w:fill="482383" w:themeFill="accent1"/>
            <w:vAlign w:val="center"/>
          </w:tcPr>
          <w:p w14:paraId="62777EFD" w14:textId="7782F4DB" w:rsidR="00AE630F" w:rsidRPr="004A4ACE" w:rsidRDefault="00AE630F"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Communications goal(s)</w:t>
            </w:r>
          </w:p>
        </w:tc>
        <w:tc>
          <w:tcPr>
            <w:tcW w:w="3240" w:type="dxa"/>
            <w:tcBorders>
              <w:left w:val="single" w:sz="8" w:space="0" w:color="FFFFFF" w:themeColor="background1"/>
            </w:tcBorders>
            <w:shd w:val="clear" w:color="auto" w:fill="482383" w:themeFill="accent1"/>
            <w:vAlign w:val="center"/>
          </w:tcPr>
          <w:p w14:paraId="1D4F8ABA" w14:textId="77777777" w:rsidR="00AE630F" w:rsidRPr="004A4ACE" w:rsidRDefault="00AE630F"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Communications strategies</w:t>
            </w:r>
          </w:p>
        </w:tc>
      </w:tr>
      <w:tr w:rsidR="00AE630F" w:rsidRPr="004A4ACE" w14:paraId="3CC7621A" w14:textId="77777777" w:rsidTr="00AE630F">
        <w:tc>
          <w:tcPr>
            <w:tcW w:w="3145" w:type="dxa"/>
            <w:vAlign w:val="center"/>
          </w:tcPr>
          <w:p w14:paraId="5CE0E7A3" w14:textId="77777777" w:rsidR="00AE630F" w:rsidRPr="000B77BF" w:rsidRDefault="00AE630F" w:rsidP="000B77BF">
            <w:pPr>
              <w:pStyle w:val="01-Body"/>
            </w:pPr>
          </w:p>
          <w:p w14:paraId="50105716" w14:textId="77777777" w:rsidR="00AE630F" w:rsidRPr="000B77BF" w:rsidRDefault="00AE630F" w:rsidP="000B77BF">
            <w:pPr>
              <w:pStyle w:val="01-Body"/>
            </w:pPr>
          </w:p>
          <w:p w14:paraId="31CDD534" w14:textId="3B2330B5" w:rsidR="00AE630F" w:rsidRPr="000B77BF" w:rsidRDefault="00AE630F" w:rsidP="000B77BF">
            <w:pPr>
              <w:pStyle w:val="01-Body"/>
            </w:pPr>
          </w:p>
        </w:tc>
        <w:tc>
          <w:tcPr>
            <w:tcW w:w="2970" w:type="dxa"/>
          </w:tcPr>
          <w:p w14:paraId="2B24823A" w14:textId="77777777" w:rsidR="00AE630F" w:rsidRPr="000B77BF" w:rsidRDefault="00AE630F" w:rsidP="000B77BF">
            <w:pPr>
              <w:pStyle w:val="01-Body"/>
            </w:pPr>
          </w:p>
          <w:p w14:paraId="7206DFA6" w14:textId="77777777" w:rsidR="00AE630F" w:rsidRPr="000B77BF" w:rsidRDefault="00AE630F" w:rsidP="000B77BF">
            <w:pPr>
              <w:pStyle w:val="01-Body"/>
            </w:pPr>
          </w:p>
          <w:p w14:paraId="4078FEFD" w14:textId="32A4A97D" w:rsidR="00AE630F" w:rsidRPr="000B77BF" w:rsidRDefault="00AE630F" w:rsidP="000B77BF">
            <w:pPr>
              <w:pStyle w:val="01-Body"/>
            </w:pPr>
          </w:p>
        </w:tc>
        <w:tc>
          <w:tcPr>
            <w:tcW w:w="3240" w:type="dxa"/>
          </w:tcPr>
          <w:p w14:paraId="79513E13" w14:textId="75F864E6" w:rsidR="00AE630F" w:rsidRPr="000B77BF" w:rsidRDefault="00AE630F" w:rsidP="00E42FEF">
            <w:pPr>
              <w:pStyle w:val="01-Body"/>
              <w:numPr>
                <w:ilvl w:val="0"/>
                <w:numId w:val="34"/>
              </w:numPr>
              <w:ind w:left="346" w:hanging="270"/>
            </w:pPr>
          </w:p>
        </w:tc>
      </w:tr>
      <w:tr w:rsidR="00AE630F" w:rsidRPr="004A4ACE" w14:paraId="6D65EBDC" w14:textId="77777777" w:rsidTr="00AE630F">
        <w:tc>
          <w:tcPr>
            <w:tcW w:w="3145" w:type="dxa"/>
            <w:vAlign w:val="center"/>
          </w:tcPr>
          <w:p w14:paraId="3BC11F5B" w14:textId="77777777" w:rsidR="00AE630F" w:rsidRPr="000B77BF" w:rsidRDefault="00AE630F" w:rsidP="000B77BF">
            <w:pPr>
              <w:pStyle w:val="01-Body"/>
            </w:pPr>
          </w:p>
          <w:p w14:paraId="01FFA920" w14:textId="77777777" w:rsidR="00AE630F" w:rsidRPr="000B77BF" w:rsidRDefault="00AE630F" w:rsidP="000B77BF">
            <w:pPr>
              <w:pStyle w:val="01-Body"/>
            </w:pPr>
          </w:p>
          <w:p w14:paraId="2BF21ED9" w14:textId="7ADCC1B1" w:rsidR="00AE630F" w:rsidRPr="000B77BF" w:rsidRDefault="00AE630F" w:rsidP="000B77BF">
            <w:pPr>
              <w:pStyle w:val="01-Body"/>
            </w:pPr>
          </w:p>
        </w:tc>
        <w:tc>
          <w:tcPr>
            <w:tcW w:w="2970" w:type="dxa"/>
          </w:tcPr>
          <w:p w14:paraId="02962AAD" w14:textId="77777777" w:rsidR="00AE630F" w:rsidRPr="000B77BF" w:rsidRDefault="00AE630F" w:rsidP="000B77BF">
            <w:pPr>
              <w:pStyle w:val="01-Body"/>
            </w:pPr>
          </w:p>
        </w:tc>
        <w:tc>
          <w:tcPr>
            <w:tcW w:w="3240" w:type="dxa"/>
          </w:tcPr>
          <w:p w14:paraId="55EFD908" w14:textId="77777777" w:rsidR="00AE630F" w:rsidRPr="000B77BF" w:rsidRDefault="00AE630F" w:rsidP="00E42FEF">
            <w:pPr>
              <w:pStyle w:val="01-Body"/>
              <w:numPr>
                <w:ilvl w:val="0"/>
                <w:numId w:val="34"/>
              </w:numPr>
              <w:ind w:left="346" w:hanging="270"/>
            </w:pPr>
          </w:p>
        </w:tc>
      </w:tr>
      <w:tr w:rsidR="00AE630F" w:rsidRPr="004A4ACE" w14:paraId="703D1A7A" w14:textId="77777777" w:rsidTr="00AE630F">
        <w:tc>
          <w:tcPr>
            <w:tcW w:w="3145" w:type="dxa"/>
            <w:vAlign w:val="center"/>
          </w:tcPr>
          <w:p w14:paraId="1A8662D8" w14:textId="77777777" w:rsidR="00AE630F" w:rsidRPr="000B77BF" w:rsidRDefault="00AE630F" w:rsidP="000B77BF">
            <w:pPr>
              <w:pStyle w:val="01-Body"/>
            </w:pPr>
          </w:p>
          <w:p w14:paraId="2BC11F38" w14:textId="77777777" w:rsidR="00AF3DB7" w:rsidRPr="000B77BF" w:rsidRDefault="00AF3DB7" w:rsidP="000B77BF">
            <w:pPr>
              <w:pStyle w:val="01-Body"/>
            </w:pPr>
          </w:p>
          <w:p w14:paraId="610E1590" w14:textId="1C34AC42" w:rsidR="00AF3DB7" w:rsidRPr="000B77BF" w:rsidRDefault="00AF3DB7" w:rsidP="000B77BF">
            <w:pPr>
              <w:pStyle w:val="01-Body"/>
            </w:pPr>
          </w:p>
        </w:tc>
        <w:tc>
          <w:tcPr>
            <w:tcW w:w="2970" w:type="dxa"/>
          </w:tcPr>
          <w:p w14:paraId="745E2F5E" w14:textId="77777777" w:rsidR="00AE630F" w:rsidRPr="000B77BF" w:rsidRDefault="00AE630F" w:rsidP="000B77BF">
            <w:pPr>
              <w:pStyle w:val="01-Body"/>
            </w:pPr>
          </w:p>
        </w:tc>
        <w:tc>
          <w:tcPr>
            <w:tcW w:w="3240" w:type="dxa"/>
          </w:tcPr>
          <w:p w14:paraId="5C4C253A" w14:textId="77777777" w:rsidR="00AE630F" w:rsidRPr="000B77BF" w:rsidRDefault="00AE630F" w:rsidP="00E42FEF">
            <w:pPr>
              <w:pStyle w:val="01-Body"/>
              <w:numPr>
                <w:ilvl w:val="0"/>
                <w:numId w:val="34"/>
              </w:numPr>
              <w:ind w:left="346" w:hanging="270"/>
            </w:pPr>
          </w:p>
        </w:tc>
      </w:tr>
    </w:tbl>
    <w:p w14:paraId="49702F9E" w14:textId="39A0D5CD" w:rsidR="00AE630F" w:rsidRDefault="00AE630F" w:rsidP="000B3ABD">
      <w:pPr>
        <w:rPr>
          <w:rFonts w:ascii="Century Gothic" w:hAnsi="Century Gothic"/>
          <w:bCs/>
        </w:rPr>
      </w:pPr>
    </w:p>
    <w:p w14:paraId="6A36F5DB" w14:textId="77777777" w:rsidR="00275CF6" w:rsidRPr="004A4ACE" w:rsidRDefault="00275CF6" w:rsidP="000B3ABD">
      <w:pPr>
        <w:rPr>
          <w:rFonts w:ascii="Century Gothic" w:hAnsi="Century Gothic"/>
          <w:bCs/>
        </w:rPr>
      </w:pPr>
    </w:p>
    <w:p w14:paraId="18924CE5" w14:textId="3F9CB6D9" w:rsidR="00AE630F" w:rsidRPr="004A4ACE" w:rsidRDefault="00AE630F" w:rsidP="000B3ABD">
      <w:pPr>
        <w:rPr>
          <w:rFonts w:ascii="Century Gothic" w:hAnsi="Century Gothic"/>
          <w:bCs/>
        </w:rPr>
      </w:pPr>
    </w:p>
    <w:p w14:paraId="26035B1C" w14:textId="77777777" w:rsidR="000D7C01" w:rsidRDefault="000D7C01" w:rsidP="000B3ABD">
      <w:pPr>
        <w:rPr>
          <w:rFonts w:ascii="Century Gothic" w:hAnsi="Century Gothic"/>
          <w:bCs/>
        </w:rPr>
        <w:sectPr w:rsidR="000D7C01" w:rsidSect="00943584">
          <w:headerReference w:type="default" r:id="rId26"/>
          <w:footerReference w:type="default" r:id="rId27"/>
          <w:type w:val="continuous"/>
          <w:pgSz w:w="12240" w:h="15840"/>
          <w:pgMar w:top="1440" w:right="1008" w:bottom="1440" w:left="1008" w:header="720" w:footer="720" w:gutter="0"/>
          <w:cols w:space="720"/>
        </w:sectPr>
      </w:pPr>
    </w:p>
    <w:p w14:paraId="32EFB309" w14:textId="77777777" w:rsidR="00AE630F" w:rsidRPr="004A4ACE" w:rsidRDefault="00AE630F" w:rsidP="000B3ABD">
      <w:pPr>
        <w:rPr>
          <w:rFonts w:ascii="Century Gothic" w:hAnsi="Century Gothic"/>
          <w:bCs/>
        </w:rPr>
        <w:sectPr w:rsidR="00AE630F" w:rsidRPr="004A4ACE" w:rsidSect="000D7C01">
          <w:headerReference w:type="default" r:id="rId28"/>
          <w:footerReference w:type="default" r:id="rId29"/>
          <w:pgSz w:w="12240" w:h="15840"/>
          <w:pgMar w:top="1440" w:right="1008" w:bottom="1440" w:left="1008" w:header="720" w:footer="720" w:gutter="0"/>
          <w:cols w:space="720"/>
        </w:sectPr>
      </w:pPr>
    </w:p>
    <w:p w14:paraId="25014FA0" w14:textId="091E4F39" w:rsidR="00477405" w:rsidRPr="004A4ACE" w:rsidRDefault="006344EC">
      <w:pPr>
        <w:rPr>
          <w:rFonts w:ascii="Century Gothic" w:hAnsi="Century Gothic"/>
          <w:bCs/>
        </w:rPr>
      </w:pPr>
      <w:r>
        <w:rPr>
          <w:b/>
          <w:noProof/>
          <w:lang w:eastAsia="en-US"/>
        </w:rPr>
        <w:drawing>
          <wp:inline distT="0" distB="0" distL="0" distR="0" wp14:anchorId="6AD1FEBE" wp14:editId="6127A3B0">
            <wp:extent cx="1371600" cy="880110"/>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06204E26" w14:textId="77777777" w:rsidR="00A244BF" w:rsidRPr="00A244BF" w:rsidRDefault="00A244BF" w:rsidP="00A244BF"/>
    <w:p w14:paraId="21C1380B" w14:textId="5DCFC0B2" w:rsidR="00477405" w:rsidRPr="004A4ACE" w:rsidRDefault="00477405" w:rsidP="006344EC">
      <w:pPr>
        <w:pStyle w:val="01-Toolnumber"/>
      </w:pPr>
      <w:bookmarkStart w:id="2" w:name="Tool3"/>
      <w:bookmarkEnd w:id="2"/>
      <w:r w:rsidRPr="004A4ACE">
        <w:t>Tool #</w:t>
      </w:r>
      <w:r w:rsidR="00081859" w:rsidRPr="004A4ACE">
        <w:t>3</w:t>
      </w:r>
    </w:p>
    <w:p w14:paraId="66832254" w14:textId="4880A6E7" w:rsidR="00477405" w:rsidRPr="004A4ACE" w:rsidRDefault="00AF3DB7" w:rsidP="006344EC">
      <w:pPr>
        <w:pStyle w:val="01-Tooltitle"/>
        <w:rPr>
          <w:bCs/>
        </w:rPr>
      </w:pPr>
      <w:r w:rsidRPr="004A4ACE">
        <w:t xml:space="preserve">Create a </w:t>
      </w:r>
      <w:r w:rsidR="00FF2C86" w:rsidRPr="004A4ACE">
        <w:t>Plan for</w:t>
      </w:r>
      <w:r w:rsidR="00477405" w:rsidRPr="004A4ACE">
        <w:t xml:space="preserve"> Your College’s Why</w:t>
      </w:r>
    </w:p>
    <w:p w14:paraId="54A5A022" w14:textId="77777777" w:rsidR="00477405" w:rsidRPr="004A4ACE" w:rsidRDefault="00477405">
      <w:pPr>
        <w:rPr>
          <w:rFonts w:ascii="Century Gothic" w:hAnsi="Century Gothic"/>
          <w:bCs/>
        </w:rPr>
        <w:sectPr w:rsidR="00477405" w:rsidRPr="004A4ACE" w:rsidSect="00A244BF">
          <w:headerReference w:type="default" r:id="rId30"/>
          <w:footerReference w:type="default" r:id="rId31"/>
          <w:type w:val="continuous"/>
          <w:pgSz w:w="12240" w:h="15840"/>
          <w:pgMar w:top="1440" w:right="1008" w:bottom="1440" w:left="1008" w:header="720" w:footer="720" w:gutter="0"/>
          <w:cols w:num="2" w:space="720" w:equalWidth="0">
            <w:col w:w="1710" w:space="720"/>
            <w:col w:w="7794"/>
          </w:cols>
        </w:sectPr>
      </w:pPr>
    </w:p>
    <w:p w14:paraId="424190ED" w14:textId="7DD132AA" w:rsidR="00477405" w:rsidRPr="004A4ACE" w:rsidRDefault="00477405">
      <w:pPr>
        <w:rPr>
          <w:rFonts w:ascii="Century Gothic" w:hAnsi="Century Gothic"/>
          <w:bCs/>
        </w:rPr>
      </w:pPr>
    </w:p>
    <w:p w14:paraId="17AEBC98" w14:textId="51F86DAF" w:rsidR="00593F89" w:rsidRPr="004A4ACE" w:rsidRDefault="00593F89" w:rsidP="00A244BF">
      <w:pPr>
        <w:pStyle w:val="01-Greenhighlighttext"/>
        <w:rPr>
          <w:color w:val="FF0000"/>
        </w:rPr>
      </w:pPr>
      <w:r w:rsidRPr="006562B6">
        <w:rPr>
          <w:i w:val="0"/>
          <w:iCs w:val="0"/>
        </w:rPr>
        <w:t xml:space="preserve">This </w:t>
      </w:r>
      <w:r w:rsidR="000275E2">
        <w:rPr>
          <w:i w:val="0"/>
          <w:iCs w:val="0"/>
        </w:rPr>
        <w:t>T</w:t>
      </w:r>
      <w:r w:rsidR="00757523" w:rsidRPr="006562B6">
        <w:rPr>
          <w:i w:val="0"/>
          <w:iCs w:val="0"/>
        </w:rPr>
        <w:t xml:space="preserve">ool </w:t>
      </w:r>
      <w:r w:rsidRPr="006562B6">
        <w:rPr>
          <w:i w:val="0"/>
          <w:iCs w:val="0"/>
        </w:rPr>
        <w:t xml:space="preserve">aligns with </w:t>
      </w:r>
      <w:r w:rsidRPr="00672281">
        <w:rPr>
          <w:i w:val="0"/>
          <w:iCs w:val="0"/>
        </w:rPr>
        <w:t>Key #3</w:t>
      </w:r>
      <w:r w:rsidRPr="006562B6">
        <w:rPr>
          <w:i w:val="0"/>
          <w:iCs w:val="0"/>
        </w:rPr>
        <w:t xml:space="preserve"> from</w:t>
      </w:r>
      <w:r w:rsidRPr="004A4ACE">
        <w:t xml:space="preserve"> </w:t>
      </w:r>
      <w:hyperlink r:id="rId32" w:history="1">
        <w:r w:rsidRPr="00D25777">
          <w:rPr>
            <w:rStyle w:val="Hyperlink"/>
          </w:rPr>
          <w:t>Inside Story</w:t>
        </w:r>
      </w:hyperlink>
      <w:r w:rsidRPr="00D25777">
        <w:t>.</w:t>
      </w:r>
    </w:p>
    <w:p w14:paraId="3ABD9FF8" w14:textId="77777777" w:rsidR="00593F89" w:rsidRPr="004A4ACE" w:rsidRDefault="00593F89">
      <w:pPr>
        <w:rPr>
          <w:rFonts w:ascii="Century Gothic" w:hAnsi="Century Gothic"/>
          <w:bCs/>
          <w:color w:val="FF0000"/>
        </w:rPr>
      </w:pPr>
    </w:p>
    <w:p w14:paraId="72821044" w14:textId="0B031E0A" w:rsidR="00593F89" w:rsidRPr="004A4ACE" w:rsidRDefault="00593F89" w:rsidP="00FA691D">
      <w:pPr>
        <w:pStyle w:val="01-Body"/>
      </w:pPr>
      <w:r w:rsidRPr="004A4ACE">
        <w:t xml:space="preserve">Note: This exercise requires the input of the college president. </w:t>
      </w:r>
    </w:p>
    <w:p w14:paraId="0293932E" w14:textId="77777777" w:rsidR="00593F89" w:rsidRPr="004A4ACE" w:rsidRDefault="00593F89">
      <w:pPr>
        <w:rPr>
          <w:rFonts w:ascii="Century Gothic" w:hAnsi="Century Gothic"/>
          <w:bCs/>
        </w:rPr>
      </w:pPr>
    </w:p>
    <w:p w14:paraId="638D0CDA" w14:textId="46290EFF" w:rsidR="003439FA" w:rsidRPr="004A4ACE" w:rsidRDefault="003439FA" w:rsidP="000D7C01">
      <w:pPr>
        <w:pStyle w:val="01-Part"/>
      </w:pPr>
      <w:r w:rsidRPr="004A4ACE">
        <w:t>Assess the Status of Your College’s Why</w:t>
      </w:r>
    </w:p>
    <w:p w14:paraId="5B4FABB2" w14:textId="14903DC7" w:rsidR="00477405" w:rsidRPr="006344EC" w:rsidRDefault="003439FA" w:rsidP="00FA691D">
      <w:pPr>
        <w:pStyle w:val="01-Body"/>
      </w:pPr>
      <w:r w:rsidRPr="006344EC">
        <w:t>A</w:t>
      </w:r>
      <w:r w:rsidR="00477405" w:rsidRPr="006344EC">
        <w:t>nswer these two questions</w:t>
      </w:r>
      <w:r w:rsidRPr="006344EC">
        <w:t>:</w:t>
      </w:r>
    </w:p>
    <w:p w14:paraId="70D558E2" w14:textId="77777777" w:rsidR="00477405" w:rsidRPr="006344EC" w:rsidRDefault="00477405" w:rsidP="00FA691D">
      <w:pPr>
        <w:pStyle w:val="01-Body"/>
      </w:pPr>
    </w:p>
    <w:p w14:paraId="717A0FE6" w14:textId="7AB3BE92" w:rsidR="00477405" w:rsidRPr="006344EC" w:rsidRDefault="00477405" w:rsidP="00956872">
      <w:pPr>
        <w:pStyle w:val="01-Body"/>
        <w:numPr>
          <w:ilvl w:val="0"/>
          <w:numId w:val="7"/>
        </w:numPr>
      </w:pPr>
      <w:r w:rsidRPr="006344EC">
        <w:t xml:space="preserve">If you walked through campus and talked with 10 </w:t>
      </w:r>
      <w:r w:rsidR="008C3620" w:rsidRPr="006344EC">
        <w:t xml:space="preserve">randomly picked </w:t>
      </w:r>
      <w:r w:rsidRPr="006344EC">
        <w:t xml:space="preserve">people, how many of them would be able to articulate your college’s mission and values? </w:t>
      </w:r>
    </w:p>
    <w:p w14:paraId="2DFD44D8" w14:textId="1A07DE48" w:rsidR="00477405" w:rsidRPr="006344EC" w:rsidRDefault="00477405" w:rsidP="00956872">
      <w:pPr>
        <w:pStyle w:val="01-Body"/>
        <w:numPr>
          <w:ilvl w:val="0"/>
          <w:numId w:val="7"/>
        </w:numPr>
      </w:pPr>
      <w:r w:rsidRPr="006344EC">
        <w:t xml:space="preserve">Are students the star of your college’s mission and values? </w:t>
      </w:r>
    </w:p>
    <w:p w14:paraId="02FB8EDA" w14:textId="77777777" w:rsidR="00477405" w:rsidRPr="006344EC" w:rsidRDefault="00477405" w:rsidP="00FA691D">
      <w:pPr>
        <w:pStyle w:val="01-Body"/>
      </w:pPr>
    </w:p>
    <w:p w14:paraId="594FB0B6" w14:textId="48291772" w:rsidR="00DD689C" w:rsidRPr="006344EC" w:rsidRDefault="00E4785A" w:rsidP="00FA691D">
      <w:pPr>
        <w:pStyle w:val="01-Body"/>
      </w:pPr>
      <w:r w:rsidRPr="006344EC">
        <w:t xml:space="preserve">If you are satisfied with the answers, then skip this </w:t>
      </w:r>
      <w:r w:rsidR="00154030" w:rsidRPr="006344EC">
        <w:t>Tool</w:t>
      </w:r>
      <w:r w:rsidRPr="006344EC">
        <w:t xml:space="preserve">. If you are not satisfied with your answers, then </w:t>
      </w:r>
      <w:r w:rsidR="003439FA" w:rsidRPr="006344EC">
        <w:t xml:space="preserve">this exercise can help you </w:t>
      </w:r>
      <w:r w:rsidR="00DD689C" w:rsidRPr="006344EC">
        <w:t>develop</w:t>
      </w:r>
      <w:r w:rsidR="003439FA" w:rsidRPr="006344EC">
        <w:t xml:space="preserve"> </w:t>
      </w:r>
      <w:r w:rsidR="00DD689C" w:rsidRPr="006344EC">
        <w:t xml:space="preserve">a plan to address your concerns. </w:t>
      </w:r>
    </w:p>
    <w:p w14:paraId="33B76678" w14:textId="38A85D28" w:rsidR="00DD689C" w:rsidRPr="004A4ACE" w:rsidRDefault="00DD689C" w:rsidP="00C40B39">
      <w:pPr>
        <w:rPr>
          <w:rFonts w:ascii="Century Gothic" w:hAnsi="Century Gothic"/>
          <w:bCs/>
        </w:rPr>
      </w:pPr>
    </w:p>
    <w:p w14:paraId="684E5D69" w14:textId="280B266F" w:rsidR="003439FA" w:rsidRPr="004A4ACE" w:rsidRDefault="003439FA" w:rsidP="000D7C01">
      <w:pPr>
        <w:pStyle w:val="01-Part"/>
      </w:pPr>
      <w:r w:rsidRPr="004A4ACE">
        <w:t>Develop a</w:t>
      </w:r>
      <w:r w:rsidR="00962B33" w:rsidRPr="004A4ACE">
        <w:t xml:space="preserve"> </w:t>
      </w:r>
      <w:r w:rsidRPr="004A4ACE">
        <w:t>Plan for Your College’s Why</w:t>
      </w:r>
    </w:p>
    <w:p w14:paraId="6A3CA224" w14:textId="292BE43F" w:rsidR="003439FA" w:rsidRPr="004A4ACE" w:rsidRDefault="00F76F26" w:rsidP="00FA691D">
      <w:pPr>
        <w:pStyle w:val="01-Body"/>
      </w:pPr>
      <w:r w:rsidRPr="004A4ACE">
        <w:t xml:space="preserve">Use the information below to complete the </w:t>
      </w:r>
      <w:r w:rsidR="003439FA" w:rsidRPr="00FA691D">
        <w:t>chart</w:t>
      </w:r>
      <w:r w:rsidR="003439FA" w:rsidRPr="004A4ACE">
        <w:t xml:space="preserve"> on </w:t>
      </w:r>
      <w:r w:rsidRPr="004A4ACE">
        <w:t>the next page.</w:t>
      </w:r>
    </w:p>
    <w:p w14:paraId="13E00D45" w14:textId="77777777" w:rsidR="00F76F26" w:rsidRPr="004A4ACE" w:rsidRDefault="00F76F26" w:rsidP="00E4785A">
      <w:pPr>
        <w:rPr>
          <w:rFonts w:ascii="Century Gothic" w:hAnsi="Century Gothic"/>
          <w:bCs/>
        </w:rPr>
      </w:pPr>
    </w:p>
    <w:p w14:paraId="2A7F0EB1" w14:textId="7A94B38A" w:rsidR="003439FA" w:rsidRPr="004A4ACE" w:rsidRDefault="003439FA" w:rsidP="00E4785A">
      <w:pPr>
        <w:rPr>
          <w:rFonts w:ascii="Century Gothic" w:hAnsi="Century Gothic"/>
          <w:bCs/>
        </w:rPr>
      </w:pPr>
      <w:r w:rsidRPr="004A4ACE">
        <w:rPr>
          <w:rFonts w:ascii="Century Gothic" w:hAnsi="Century Gothic"/>
          <w:b/>
        </w:rPr>
        <w:t>1</w:t>
      </w:r>
      <w:r w:rsidR="008C3620" w:rsidRPr="004A4ACE">
        <w:rPr>
          <w:rFonts w:ascii="Century Gothic" w:hAnsi="Century Gothic"/>
          <w:b/>
        </w:rPr>
        <w:t>.</w:t>
      </w:r>
      <w:r w:rsidRPr="004A4ACE">
        <w:rPr>
          <w:rFonts w:ascii="Century Gothic" w:hAnsi="Century Gothic"/>
          <w:b/>
        </w:rPr>
        <w:t xml:space="preserve"> Current Status</w:t>
      </w:r>
      <w:r w:rsidR="00FA2C39" w:rsidRPr="004A4ACE">
        <w:rPr>
          <w:rFonts w:ascii="Century Gothic" w:hAnsi="Century Gothic"/>
          <w:b/>
        </w:rPr>
        <w:t xml:space="preserve"> </w:t>
      </w:r>
    </w:p>
    <w:p w14:paraId="071DFE91" w14:textId="6CAFA0A5" w:rsidR="00E4785A" w:rsidRPr="00FA691D" w:rsidRDefault="003439FA" w:rsidP="00FA691D">
      <w:pPr>
        <w:pStyle w:val="01-Body"/>
      </w:pPr>
      <w:r w:rsidRPr="00FA691D">
        <w:t>W</w:t>
      </w:r>
      <w:r w:rsidR="00DD689C" w:rsidRPr="00FA691D">
        <w:t>hich of these best describes your college?</w:t>
      </w:r>
    </w:p>
    <w:p w14:paraId="02492037" w14:textId="4A65919B" w:rsidR="00DD689C" w:rsidRPr="006344EC" w:rsidRDefault="00DD689C" w:rsidP="00E4785A">
      <w:pPr>
        <w:rPr>
          <w:rFonts w:ascii="Century Gothic" w:hAnsi="Century Gothic"/>
          <w:bCs/>
          <w:sz w:val="20"/>
          <w:szCs w:val="20"/>
        </w:rPr>
      </w:pPr>
    </w:p>
    <w:p w14:paraId="358FC6EC" w14:textId="081F46A8" w:rsidR="00DD689C" w:rsidRPr="00FA691D" w:rsidRDefault="00DD689C" w:rsidP="009076CF">
      <w:pPr>
        <w:pStyle w:val="01-Body"/>
        <w:numPr>
          <w:ilvl w:val="0"/>
          <w:numId w:val="8"/>
        </w:numPr>
        <w:ind w:hanging="360"/>
      </w:pPr>
      <w:r w:rsidRPr="00FA691D">
        <w:t>Our college’s mission and values are well defined but poorly known</w:t>
      </w:r>
      <w:r w:rsidR="008C3620" w:rsidRPr="00FA691D">
        <w:t>.</w:t>
      </w:r>
    </w:p>
    <w:p w14:paraId="752CA9D4" w14:textId="351E5FDA" w:rsidR="00DD689C" w:rsidRPr="00FA691D" w:rsidRDefault="00DD689C" w:rsidP="009076CF">
      <w:pPr>
        <w:pStyle w:val="01-Body"/>
        <w:numPr>
          <w:ilvl w:val="0"/>
          <w:numId w:val="8"/>
        </w:numPr>
        <w:ind w:hanging="360"/>
      </w:pPr>
      <w:r w:rsidRPr="00FA691D">
        <w:t>Our college’s mission and values are poorly defined</w:t>
      </w:r>
      <w:r w:rsidR="007A3C80" w:rsidRPr="00FA691D">
        <w:t xml:space="preserve">, </w:t>
      </w:r>
      <w:r w:rsidR="008F280E">
        <w:t xml:space="preserve">are </w:t>
      </w:r>
      <w:r w:rsidR="007A3C80" w:rsidRPr="00FA691D">
        <w:t>outdated, or need to be revised for another reason.</w:t>
      </w:r>
    </w:p>
    <w:p w14:paraId="6E3BBEE0" w14:textId="47C08A03" w:rsidR="00DD689C" w:rsidRPr="00FA691D" w:rsidRDefault="00DD689C" w:rsidP="009076CF">
      <w:pPr>
        <w:pStyle w:val="01-Body"/>
        <w:numPr>
          <w:ilvl w:val="0"/>
          <w:numId w:val="8"/>
        </w:numPr>
        <w:ind w:hanging="360"/>
      </w:pPr>
      <w:r w:rsidRPr="00FA691D">
        <w:t>Our college’s mission and values do not put students at the center of our work</w:t>
      </w:r>
      <w:r w:rsidR="008C3620" w:rsidRPr="00FA691D">
        <w:t>.</w:t>
      </w:r>
    </w:p>
    <w:p w14:paraId="30B434E3" w14:textId="77777777" w:rsidR="00DD689C" w:rsidRPr="004A4ACE" w:rsidRDefault="00DD689C" w:rsidP="00E4785A">
      <w:pPr>
        <w:rPr>
          <w:rFonts w:ascii="Century Gothic" w:hAnsi="Century Gothic"/>
          <w:bCs/>
        </w:rPr>
      </w:pPr>
    </w:p>
    <w:p w14:paraId="74EE69B9" w14:textId="60258B31" w:rsidR="003439FA" w:rsidRPr="004A4ACE" w:rsidRDefault="003439FA" w:rsidP="00DD689C">
      <w:pPr>
        <w:rPr>
          <w:rFonts w:ascii="Century Gothic" w:hAnsi="Century Gothic"/>
          <w:b/>
        </w:rPr>
      </w:pPr>
      <w:r w:rsidRPr="004A4ACE">
        <w:rPr>
          <w:rFonts w:ascii="Century Gothic" w:hAnsi="Century Gothic"/>
          <w:b/>
        </w:rPr>
        <w:t>2</w:t>
      </w:r>
      <w:r w:rsidR="008C3620" w:rsidRPr="004A4ACE">
        <w:rPr>
          <w:rFonts w:ascii="Century Gothic" w:hAnsi="Century Gothic"/>
          <w:b/>
        </w:rPr>
        <w:t>.</w:t>
      </w:r>
      <w:r w:rsidR="00FA2C39" w:rsidRPr="004A4ACE">
        <w:rPr>
          <w:rFonts w:ascii="Century Gothic" w:hAnsi="Century Gothic"/>
          <w:b/>
        </w:rPr>
        <w:t xml:space="preserve"> Goal(s)</w:t>
      </w:r>
    </w:p>
    <w:p w14:paraId="152C30E9" w14:textId="2FBB5D84" w:rsidR="00DD689C" w:rsidRPr="006344EC" w:rsidRDefault="003439FA" w:rsidP="00FA691D">
      <w:pPr>
        <w:pStyle w:val="01-Body"/>
      </w:pPr>
      <w:r w:rsidRPr="006344EC">
        <w:t>I</w:t>
      </w:r>
      <w:r w:rsidR="00DD689C" w:rsidRPr="006344EC">
        <w:t>dentify what you would like to accomplish</w:t>
      </w:r>
      <w:r w:rsidR="00FA2C39" w:rsidRPr="006344EC">
        <w:t xml:space="preserve"> for your college’s Why.</w:t>
      </w:r>
      <w:r w:rsidRPr="006344EC">
        <w:t xml:space="preserve"> Don’t be afraid to think big, but be aware that </w:t>
      </w:r>
      <w:r w:rsidR="00DD689C" w:rsidRPr="006344EC">
        <w:t>any work involving mission and vision likely will require input from a range of people in the college</w:t>
      </w:r>
      <w:r w:rsidRPr="006344EC">
        <w:t xml:space="preserve">. </w:t>
      </w:r>
      <w:r w:rsidR="00FA2C39" w:rsidRPr="006344EC">
        <w:t xml:space="preserve">Examples of </w:t>
      </w:r>
      <w:r w:rsidR="00DD689C" w:rsidRPr="006344EC">
        <w:t xml:space="preserve">goals </w:t>
      </w:r>
      <w:r w:rsidR="00FA2C39" w:rsidRPr="006344EC">
        <w:t xml:space="preserve">for </w:t>
      </w:r>
      <w:r w:rsidRPr="006344EC">
        <w:t xml:space="preserve">this effort </w:t>
      </w:r>
      <w:r w:rsidR="00DD689C" w:rsidRPr="006344EC">
        <w:t>include:</w:t>
      </w:r>
    </w:p>
    <w:p w14:paraId="5B5D1CA8" w14:textId="77777777" w:rsidR="00DD689C" w:rsidRPr="006344EC" w:rsidRDefault="00DD689C" w:rsidP="00DD689C">
      <w:pPr>
        <w:rPr>
          <w:rFonts w:ascii="Century Gothic" w:hAnsi="Century Gothic"/>
          <w:bCs/>
          <w:sz w:val="20"/>
          <w:szCs w:val="20"/>
        </w:rPr>
      </w:pPr>
    </w:p>
    <w:p w14:paraId="1E2133D9" w14:textId="77777777" w:rsidR="00DD689C" w:rsidRPr="00FA691D" w:rsidRDefault="00DD689C" w:rsidP="009076CF">
      <w:pPr>
        <w:pStyle w:val="01-Body"/>
        <w:numPr>
          <w:ilvl w:val="0"/>
          <w:numId w:val="9"/>
        </w:numPr>
        <w:ind w:hanging="360"/>
      </w:pPr>
      <w:r w:rsidRPr="00FA691D">
        <w:t>Updating the mission and values, if needed.</w:t>
      </w:r>
    </w:p>
    <w:p w14:paraId="7ACEC500" w14:textId="03777EF8" w:rsidR="00767BB5" w:rsidRDefault="00DD689C" w:rsidP="009076CF">
      <w:pPr>
        <w:pStyle w:val="01-Body"/>
        <w:numPr>
          <w:ilvl w:val="0"/>
          <w:numId w:val="9"/>
        </w:numPr>
        <w:ind w:hanging="360"/>
      </w:pPr>
      <w:r w:rsidRPr="00FA691D">
        <w:t>Better communicating the college’s mission and vision to everyone on campus.</w:t>
      </w:r>
    </w:p>
    <w:p w14:paraId="1A4E8F44" w14:textId="77777777" w:rsidR="00767BB5" w:rsidRDefault="00767BB5" w:rsidP="009076CF">
      <w:pPr>
        <w:ind w:hanging="360"/>
        <w:rPr>
          <w:rFonts w:ascii="Trebuchet MS" w:hAnsi="Trebuchet MS"/>
          <w:sz w:val="22"/>
          <w:szCs w:val="22"/>
        </w:rPr>
      </w:pPr>
      <w:r>
        <w:br w:type="page"/>
      </w:r>
    </w:p>
    <w:p w14:paraId="3F323066" w14:textId="52DAECC2" w:rsidR="00DD689C" w:rsidRDefault="00DD689C" w:rsidP="009076CF">
      <w:pPr>
        <w:pStyle w:val="01-Body"/>
        <w:ind w:hanging="360"/>
      </w:pPr>
    </w:p>
    <w:p w14:paraId="33B9AC23" w14:textId="77777777" w:rsidR="00767BB5" w:rsidRPr="00FA691D" w:rsidRDefault="00767BB5" w:rsidP="009076CF">
      <w:pPr>
        <w:pStyle w:val="01-Body"/>
        <w:ind w:hanging="360"/>
      </w:pPr>
    </w:p>
    <w:p w14:paraId="6968818A" w14:textId="77777777" w:rsidR="00DD689C" w:rsidRPr="00FA691D" w:rsidRDefault="00DD689C" w:rsidP="009076CF">
      <w:pPr>
        <w:pStyle w:val="01-Body"/>
        <w:numPr>
          <w:ilvl w:val="0"/>
          <w:numId w:val="9"/>
        </w:numPr>
        <w:ind w:hanging="360"/>
      </w:pPr>
      <w:r w:rsidRPr="00FA691D">
        <w:t xml:space="preserve">Weaving the college’s mission and vision into existing conversations and activities so it is better connected to new and ongoing activities. </w:t>
      </w:r>
    </w:p>
    <w:p w14:paraId="693E84BD" w14:textId="77777777" w:rsidR="00DD689C" w:rsidRPr="00FA691D" w:rsidRDefault="00DD689C" w:rsidP="009076CF">
      <w:pPr>
        <w:pStyle w:val="01-Body"/>
        <w:numPr>
          <w:ilvl w:val="0"/>
          <w:numId w:val="9"/>
        </w:numPr>
        <w:ind w:hanging="360"/>
      </w:pPr>
      <w:r w:rsidRPr="00FA691D">
        <w:t>Better using the mission and values to make the college’s work more coherent.</w:t>
      </w:r>
    </w:p>
    <w:p w14:paraId="1E773F4C" w14:textId="6E9DBB80" w:rsidR="00DD689C" w:rsidRPr="00FA691D" w:rsidRDefault="00DD689C" w:rsidP="009076CF">
      <w:pPr>
        <w:pStyle w:val="01-Body"/>
        <w:numPr>
          <w:ilvl w:val="0"/>
          <w:numId w:val="9"/>
        </w:numPr>
        <w:ind w:hanging="360"/>
      </w:pPr>
      <w:r w:rsidRPr="00FA691D">
        <w:t xml:space="preserve">Better using </w:t>
      </w:r>
      <w:r w:rsidR="008C3620" w:rsidRPr="00FA691D">
        <w:t xml:space="preserve">the </w:t>
      </w:r>
      <w:r w:rsidRPr="00FA691D">
        <w:t>mission and values to drive action.</w:t>
      </w:r>
    </w:p>
    <w:p w14:paraId="5FC40B04" w14:textId="77777777" w:rsidR="00DD689C" w:rsidRPr="00FA691D" w:rsidRDefault="00DD689C" w:rsidP="009076CF">
      <w:pPr>
        <w:pStyle w:val="01-Body"/>
        <w:numPr>
          <w:ilvl w:val="0"/>
          <w:numId w:val="9"/>
        </w:numPr>
        <w:ind w:hanging="360"/>
      </w:pPr>
      <w:r w:rsidRPr="00FA691D">
        <w:t>Better using the mission and values in hiring so new employees fit with the college’s culture.</w:t>
      </w:r>
    </w:p>
    <w:p w14:paraId="4AE973A0" w14:textId="77777777" w:rsidR="00943584" w:rsidRPr="004A4ACE" w:rsidRDefault="00943584" w:rsidP="00E4785A">
      <w:pPr>
        <w:rPr>
          <w:rFonts w:ascii="Century Gothic" w:hAnsi="Century Gothic"/>
          <w:b/>
        </w:rPr>
      </w:pPr>
    </w:p>
    <w:p w14:paraId="6D3E5AB1" w14:textId="6C98277B" w:rsidR="003439FA" w:rsidRPr="004A4ACE" w:rsidRDefault="003439FA" w:rsidP="00E4785A">
      <w:pPr>
        <w:rPr>
          <w:rFonts w:ascii="Century Gothic" w:hAnsi="Century Gothic"/>
          <w:b/>
        </w:rPr>
      </w:pPr>
      <w:r w:rsidRPr="004A4ACE">
        <w:rPr>
          <w:rFonts w:ascii="Century Gothic" w:hAnsi="Century Gothic"/>
          <w:b/>
        </w:rPr>
        <w:t>3</w:t>
      </w:r>
      <w:r w:rsidR="008C3620" w:rsidRPr="004A4ACE">
        <w:rPr>
          <w:rFonts w:ascii="Century Gothic" w:hAnsi="Century Gothic"/>
          <w:b/>
        </w:rPr>
        <w:t>.</w:t>
      </w:r>
      <w:r w:rsidR="00FA2C39" w:rsidRPr="004A4ACE">
        <w:rPr>
          <w:rFonts w:ascii="Century Gothic" w:hAnsi="Century Gothic"/>
          <w:b/>
        </w:rPr>
        <w:t xml:space="preserve"> Action(s)</w:t>
      </w:r>
    </w:p>
    <w:p w14:paraId="45640AB3" w14:textId="244532A4" w:rsidR="003439FA" w:rsidRPr="006344EC" w:rsidRDefault="003439FA" w:rsidP="00FA691D">
      <w:pPr>
        <w:pStyle w:val="01-Body"/>
      </w:pPr>
      <w:r w:rsidRPr="006344EC">
        <w:t xml:space="preserve">Identify </w:t>
      </w:r>
      <w:r w:rsidR="00FA2C39" w:rsidRPr="006344EC">
        <w:t xml:space="preserve">one or more </w:t>
      </w:r>
      <w:r w:rsidRPr="00FA691D">
        <w:t>actions</w:t>
      </w:r>
      <w:r w:rsidRPr="006344EC">
        <w:t xml:space="preserve"> you</w:t>
      </w:r>
      <w:r w:rsidR="00FA2C39" w:rsidRPr="006344EC">
        <w:t>r team</w:t>
      </w:r>
      <w:r w:rsidRPr="006344EC">
        <w:t xml:space="preserve"> will take. </w:t>
      </w:r>
      <w:r w:rsidR="00FA2C39" w:rsidRPr="006344EC">
        <w:t>Examples of</w:t>
      </w:r>
      <w:r w:rsidRPr="006344EC">
        <w:t xml:space="preserve"> actions include:</w:t>
      </w:r>
    </w:p>
    <w:p w14:paraId="32CBB44C" w14:textId="77777777" w:rsidR="003439FA" w:rsidRPr="006344EC" w:rsidRDefault="003439FA" w:rsidP="00E4785A">
      <w:pPr>
        <w:rPr>
          <w:rFonts w:ascii="Century Gothic" w:hAnsi="Century Gothic"/>
          <w:bCs/>
          <w:sz w:val="20"/>
          <w:szCs w:val="20"/>
        </w:rPr>
      </w:pPr>
    </w:p>
    <w:p w14:paraId="4FA4D1B8" w14:textId="342F0A72" w:rsidR="00E4785A" w:rsidRPr="00FA691D" w:rsidRDefault="003439FA" w:rsidP="009076CF">
      <w:pPr>
        <w:pStyle w:val="01-Body"/>
        <w:numPr>
          <w:ilvl w:val="0"/>
          <w:numId w:val="10"/>
        </w:numPr>
        <w:ind w:hanging="360"/>
      </w:pPr>
      <w:r w:rsidRPr="00FA691D">
        <w:t>Proposing a process to help faculty, staff, an</w:t>
      </w:r>
      <w:r w:rsidR="008C3620" w:rsidRPr="00FA691D">
        <w:t>d</w:t>
      </w:r>
      <w:r w:rsidRPr="00FA691D">
        <w:t xml:space="preserve"> students learn, internalize, and use the college’s mission and values.</w:t>
      </w:r>
    </w:p>
    <w:p w14:paraId="7FFACA14" w14:textId="0F1C1092" w:rsidR="003439FA" w:rsidRPr="00FA691D" w:rsidRDefault="003439FA" w:rsidP="009076CF">
      <w:pPr>
        <w:pStyle w:val="01-Body"/>
        <w:numPr>
          <w:ilvl w:val="0"/>
          <w:numId w:val="10"/>
        </w:numPr>
        <w:ind w:hanging="360"/>
      </w:pPr>
      <w:r w:rsidRPr="00FA691D">
        <w:t xml:space="preserve">Engaging senior leaders in a discussion about the </w:t>
      </w:r>
      <w:r w:rsidR="002F3125" w:rsidRPr="00FA691D">
        <w:t>need to clarify</w:t>
      </w:r>
      <w:r w:rsidRPr="00FA691D">
        <w:t xml:space="preserve"> the college’s goals and mission</w:t>
      </w:r>
      <w:r w:rsidR="002F3125" w:rsidRPr="00FA691D">
        <w:t>.</w:t>
      </w:r>
      <w:r w:rsidRPr="00FA691D">
        <w:t xml:space="preserve"> If they agree, beginning to engage the broader campus community.</w:t>
      </w:r>
    </w:p>
    <w:p w14:paraId="61C8A240" w14:textId="7F0044A0" w:rsidR="003439FA" w:rsidRPr="00FA691D" w:rsidRDefault="003439FA" w:rsidP="009076CF">
      <w:pPr>
        <w:pStyle w:val="01-Body"/>
        <w:numPr>
          <w:ilvl w:val="0"/>
          <w:numId w:val="10"/>
        </w:numPr>
        <w:ind w:hanging="360"/>
        <w:rPr>
          <w:b/>
        </w:rPr>
      </w:pPr>
      <w:r w:rsidRPr="00FA691D">
        <w:t xml:space="preserve">Engaging senior leaders in a discussion about the </w:t>
      </w:r>
      <w:r w:rsidR="002F3125" w:rsidRPr="00FA691D">
        <w:t xml:space="preserve">need to revisit </w:t>
      </w:r>
      <w:r w:rsidRPr="00FA691D">
        <w:t>the college’s goals and mission</w:t>
      </w:r>
      <w:r w:rsidR="002F3125" w:rsidRPr="00FA691D">
        <w:t xml:space="preserve">. </w:t>
      </w:r>
      <w:r w:rsidRPr="00FA691D">
        <w:t>If they agree, beginning to engage the broader campus community.</w:t>
      </w:r>
    </w:p>
    <w:p w14:paraId="7F486EAD" w14:textId="765F883A" w:rsidR="003439FA" w:rsidRPr="004A4ACE" w:rsidRDefault="003439FA" w:rsidP="00E4785A">
      <w:pPr>
        <w:rPr>
          <w:rFonts w:ascii="Century Gothic" w:hAnsi="Century Gothic"/>
          <w:bCs/>
        </w:rPr>
      </w:pPr>
    </w:p>
    <w:p w14:paraId="49FA0D95" w14:textId="0BB09574" w:rsidR="00FA2C39" w:rsidRPr="004A4ACE" w:rsidRDefault="00FA2C39" w:rsidP="00E4785A">
      <w:pPr>
        <w:rPr>
          <w:rFonts w:ascii="Century Gothic" w:hAnsi="Century Gothic"/>
          <w:b/>
        </w:rPr>
      </w:pPr>
      <w:r w:rsidRPr="004A4ACE">
        <w:rPr>
          <w:rFonts w:ascii="Century Gothic" w:hAnsi="Century Gothic"/>
          <w:b/>
        </w:rPr>
        <w:t>4.</w:t>
      </w:r>
      <w:r w:rsidR="008C3620" w:rsidRPr="004A4ACE">
        <w:rPr>
          <w:rFonts w:ascii="Century Gothic" w:hAnsi="Century Gothic"/>
          <w:b/>
        </w:rPr>
        <w:t xml:space="preserve"> </w:t>
      </w:r>
      <w:r w:rsidRPr="004A4ACE">
        <w:rPr>
          <w:rFonts w:ascii="Century Gothic" w:hAnsi="Century Gothic"/>
          <w:b/>
        </w:rPr>
        <w:t>Next Steps</w:t>
      </w:r>
    </w:p>
    <w:p w14:paraId="5E008415" w14:textId="3373960A" w:rsidR="00FA2C39" w:rsidRPr="006344EC" w:rsidRDefault="00FA2C39" w:rsidP="00FA691D">
      <w:pPr>
        <w:pStyle w:val="01-Body"/>
      </w:pPr>
      <w:r w:rsidRPr="006344EC">
        <w:t xml:space="preserve">What are the steps to implement your action(s)? Be clear about who will be responsible for each step and when it will </w:t>
      </w:r>
      <w:r w:rsidRPr="00FA691D">
        <w:t>happen</w:t>
      </w:r>
      <w:r w:rsidRPr="006344EC">
        <w:t xml:space="preserve">. </w:t>
      </w:r>
    </w:p>
    <w:p w14:paraId="195CEA2D" w14:textId="77777777" w:rsidR="00FA2C39" w:rsidRPr="004A4ACE" w:rsidRDefault="00FA2C39" w:rsidP="00E4785A">
      <w:pPr>
        <w:rPr>
          <w:rFonts w:ascii="Century Gothic" w:hAnsi="Century Gothic"/>
          <w:bCs/>
        </w:rPr>
      </w:pPr>
    </w:p>
    <w:tbl>
      <w:tblPr>
        <w:tblStyle w:val="TableGrid"/>
        <w:tblW w:w="10165" w:type="dxa"/>
        <w:tblLook w:val="04A0" w:firstRow="1" w:lastRow="0" w:firstColumn="1" w:lastColumn="0" w:noHBand="0" w:noVBand="1"/>
      </w:tblPr>
      <w:tblGrid>
        <w:gridCol w:w="2347"/>
        <w:gridCol w:w="3408"/>
        <w:gridCol w:w="2205"/>
        <w:gridCol w:w="2205"/>
      </w:tblGrid>
      <w:tr w:rsidR="00FF2C86" w:rsidRPr="004A4ACE" w14:paraId="7C2482CF" w14:textId="77777777" w:rsidTr="00943584">
        <w:tc>
          <w:tcPr>
            <w:tcW w:w="10165" w:type="dxa"/>
            <w:gridSpan w:val="4"/>
            <w:shd w:val="clear" w:color="auto" w:fill="482383" w:themeFill="accent1"/>
          </w:tcPr>
          <w:p w14:paraId="2FC38DD2" w14:textId="3D442B00" w:rsidR="00FF2C86" w:rsidRPr="004A4ACE" w:rsidRDefault="00FF2C86" w:rsidP="00FA1850">
            <w:pPr>
              <w:spacing w:before="60" w:after="60"/>
              <w:rPr>
                <w:rFonts w:ascii="Century Gothic" w:hAnsi="Century Gothic"/>
                <w:b/>
                <w:color w:val="FFFFFF" w:themeColor="background1"/>
              </w:rPr>
            </w:pPr>
            <w:r w:rsidRPr="004A4ACE">
              <w:rPr>
                <w:rFonts w:ascii="Century Gothic" w:hAnsi="Century Gothic"/>
                <w:b/>
                <w:color w:val="FFFFFF" w:themeColor="background1"/>
              </w:rPr>
              <w:t>Action Plan for Your College</w:t>
            </w:r>
            <w:r w:rsidR="00460387">
              <w:rPr>
                <w:rFonts w:ascii="Century Gothic" w:hAnsi="Century Gothic"/>
                <w:b/>
                <w:color w:val="FFFFFF" w:themeColor="background1"/>
              </w:rPr>
              <w:t>’</w:t>
            </w:r>
            <w:r w:rsidRPr="004A4ACE">
              <w:rPr>
                <w:rFonts w:ascii="Century Gothic" w:hAnsi="Century Gothic"/>
                <w:b/>
                <w:color w:val="FFFFFF" w:themeColor="background1"/>
              </w:rPr>
              <w:t>s Why</w:t>
            </w:r>
          </w:p>
        </w:tc>
      </w:tr>
      <w:tr w:rsidR="00FF2C86" w:rsidRPr="004A4ACE" w14:paraId="6058A0B5" w14:textId="375C302E" w:rsidTr="006344EC">
        <w:tc>
          <w:tcPr>
            <w:tcW w:w="2347" w:type="dxa"/>
            <w:shd w:val="clear" w:color="auto" w:fill="D0C2DD" w:themeFill="accent4" w:themeFillTint="66"/>
          </w:tcPr>
          <w:p w14:paraId="06150793" w14:textId="49A2D14F" w:rsidR="00FF2C86" w:rsidRPr="004A4ACE" w:rsidRDefault="00FF2C86" w:rsidP="00FA1850">
            <w:pPr>
              <w:spacing w:before="60" w:after="60"/>
              <w:rPr>
                <w:rFonts w:ascii="Century Gothic" w:hAnsi="Century Gothic"/>
                <w:b/>
              </w:rPr>
            </w:pPr>
            <w:r w:rsidRPr="004A4ACE">
              <w:rPr>
                <w:rFonts w:ascii="Century Gothic" w:hAnsi="Century Gothic"/>
                <w:b/>
              </w:rPr>
              <w:t>1. Current Status</w:t>
            </w:r>
          </w:p>
        </w:tc>
        <w:tc>
          <w:tcPr>
            <w:tcW w:w="7818" w:type="dxa"/>
            <w:gridSpan w:val="3"/>
            <w:shd w:val="clear" w:color="auto" w:fill="auto"/>
          </w:tcPr>
          <w:p w14:paraId="0C4E857C" w14:textId="77777777" w:rsidR="00FF2C86" w:rsidRPr="006344EC" w:rsidRDefault="00FF2C86" w:rsidP="000B77BF">
            <w:pPr>
              <w:pStyle w:val="01-Body"/>
            </w:pPr>
          </w:p>
          <w:p w14:paraId="657FA950" w14:textId="77777777" w:rsidR="00FF2C86" w:rsidRPr="006344EC" w:rsidRDefault="00FF2C86" w:rsidP="000B77BF">
            <w:pPr>
              <w:pStyle w:val="01-Body"/>
            </w:pPr>
          </w:p>
          <w:p w14:paraId="66B126E8" w14:textId="23C55CA3" w:rsidR="00FF2C86" w:rsidRPr="006344EC" w:rsidRDefault="00FF2C86" w:rsidP="000B77BF">
            <w:pPr>
              <w:pStyle w:val="01-Body"/>
            </w:pPr>
          </w:p>
        </w:tc>
      </w:tr>
      <w:tr w:rsidR="00FF2C86" w:rsidRPr="004A4ACE" w14:paraId="4B399331" w14:textId="352E7616" w:rsidTr="006344EC">
        <w:tc>
          <w:tcPr>
            <w:tcW w:w="2347" w:type="dxa"/>
            <w:shd w:val="clear" w:color="auto" w:fill="D0C2DD" w:themeFill="accent4" w:themeFillTint="66"/>
          </w:tcPr>
          <w:p w14:paraId="23F348D6" w14:textId="257494AB" w:rsidR="00FF2C86" w:rsidRPr="004A4ACE" w:rsidRDefault="00FF2C86" w:rsidP="00FA1850">
            <w:pPr>
              <w:spacing w:before="60" w:after="60"/>
              <w:rPr>
                <w:rFonts w:ascii="Century Gothic" w:hAnsi="Century Gothic"/>
                <w:b/>
              </w:rPr>
            </w:pPr>
            <w:r w:rsidRPr="004A4ACE">
              <w:rPr>
                <w:rFonts w:ascii="Century Gothic" w:hAnsi="Century Gothic"/>
                <w:b/>
              </w:rPr>
              <w:t>2. Goal(s)</w:t>
            </w:r>
          </w:p>
        </w:tc>
        <w:tc>
          <w:tcPr>
            <w:tcW w:w="7818" w:type="dxa"/>
            <w:gridSpan w:val="3"/>
          </w:tcPr>
          <w:p w14:paraId="752850D1" w14:textId="77777777" w:rsidR="00FF2C86" w:rsidRPr="006344EC" w:rsidRDefault="00FF2C86" w:rsidP="000B77BF">
            <w:pPr>
              <w:pStyle w:val="01-Body"/>
            </w:pPr>
          </w:p>
          <w:p w14:paraId="2BF9B315" w14:textId="77777777" w:rsidR="00FF2C86" w:rsidRPr="006344EC" w:rsidRDefault="00FF2C86" w:rsidP="000B77BF">
            <w:pPr>
              <w:pStyle w:val="01-Body"/>
            </w:pPr>
          </w:p>
          <w:p w14:paraId="527501BB" w14:textId="6D8F4291" w:rsidR="00FF2C86" w:rsidRPr="006344EC" w:rsidRDefault="00FF2C86" w:rsidP="000B77BF">
            <w:pPr>
              <w:pStyle w:val="01-Body"/>
            </w:pPr>
          </w:p>
        </w:tc>
      </w:tr>
      <w:tr w:rsidR="00FF2C86" w:rsidRPr="004A4ACE" w14:paraId="53CA0D89" w14:textId="6DD057AB" w:rsidTr="006344EC">
        <w:tc>
          <w:tcPr>
            <w:tcW w:w="2347" w:type="dxa"/>
            <w:shd w:val="clear" w:color="auto" w:fill="D0C2DD" w:themeFill="accent4" w:themeFillTint="66"/>
          </w:tcPr>
          <w:p w14:paraId="65DD3454" w14:textId="612836D7" w:rsidR="00FF2C86" w:rsidRPr="004A4ACE" w:rsidRDefault="00FF2C86" w:rsidP="00FA1850">
            <w:pPr>
              <w:spacing w:before="60" w:after="60"/>
              <w:rPr>
                <w:rFonts w:ascii="Century Gothic" w:hAnsi="Century Gothic"/>
                <w:b/>
              </w:rPr>
            </w:pPr>
            <w:r w:rsidRPr="004A4ACE">
              <w:rPr>
                <w:rFonts w:ascii="Century Gothic" w:hAnsi="Century Gothic"/>
                <w:b/>
              </w:rPr>
              <w:t>3. Action(s)</w:t>
            </w:r>
          </w:p>
        </w:tc>
        <w:tc>
          <w:tcPr>
            <w:tcW w:w="7818" w:type="dxa"/>
            <w:gridSpan w:val="3"/>
          </w:tcPr>
          <w:p w14:paraId="7D05E9A1" w14:textId="77777777" w:rsidR="00FF2C86" w:rsidRPr="006344EC" w:rsidRDefault="00FF2C86" w:rsidP="000B77BF">
            <w:pPr>
              <w:pStyle w:val="01-Body"/>
            </w:pPr>
          </w:p>
          <w:p w14:paraId="39B5A108" w14:textId="77777777" w:rsidR="00FF2C86" w:rsidRPr="006344EC" w:rsidRDefault="00FF2C86" w:rsidP="000B77BF">
            <w:pPr>
              <w:pStyle w:val="01-Body"/>
            </w:pPr>
          </w:p>
          <w:p w14:paraId="6CC03B2C" w14:textId="2557F097" w:rsidR="00FF2C86" w:rsidRPr="006344EC" w:rsidRDefault="00FF2C86" w:rsidP="000B77BF">
            <w:pPr>
              <w:pStyle w:val="01-Body"/>
            </w:pPr>
          </w:p>
        </w:tc>
      </w:tr>
      <w:tr w:rsidR="00956038" w:rsidRPr="004A4ACE" w14:paraId="3DBD06EE" w14:textId="77777777" w:rsidTr="00956038">
        <w:tc>
          <w:tcPr>
            <w:tcW w:w="5755" w:type="dxa"/>
            <w:gridSpan w:val="2"/>
            <w:shd w:val="clear" w:color="auto" w:fill="D0C2DD" w:themeFill="accent4" w:themeFillTint="66"/>
          </w:tcPr>
          <w:p w14:paraId="54B8F420" w14:textId="77777777" w:rsidR="00956038" w:rsidRPr="006344EC" w:rsidRDefault="00956038" w:rsidP="00F11D47">
            <w:pPr>
              <w:spacing w:before="60" w:after="60"/>
              <w:rPr>
                <w:rFonts w:ascii="Century Gothic" w:hAnsi="Century Gothic"/>
                <w:bCs/>
                <w:sz w:val="20"/>
                <w:szCs w:val="20"/>
              </w:rPr>
            </w:pPr>
            <w:r w:rsidRPr="004A4ACE">
              <w:rPr>
                <w:rFonts w:ascii="Century Gothic" w:hAnsi="Century Gothic"/>
                <w:b/>
              </w:rPr>
              <w:t xml:space="preserve">4. Next Steps </w:t>
            </w:r>
          </w:p>
        </w:tc>
        <w:tc>
          <w:tcPr>
            <w:tcW w:w="2205" w:type="dxa"/>
            <w:shd w:val="clear" w:color="auto" w:fill="D0C2DD" w:themeFill="accent4" w:themeFillTint="66"/>
          </w:tcPr>
          <w:p w14:paraId="567A5394" w14:textId="05F0FFCD" w:rsidR="00956038" w:rsidRPr="006344EC" w:rsidRDefault="00956038" w:rsidP="00F11D47">
            <w:pPr>
              <w:spacing w:before="60" w:after="60"/>
              <w:rPr>
                <w:rFonts w:ascii="Century Gothic" w:hAnsi="Century Gothic"/>
                <w:bCs/>
                <w:sz w:val="20"/>
                <w:szCs w:val="20"/>
              </w:rPr>
            </w:pPr>
            <w:r>
              <w:rPr>
                <w:rFonts w:ascii="Century Gothic" w:hAnsi="Century Gothic"/>
                <w:b/>
              </w:rPr>
              <w:t>W</w:t>
            </w:r>
            <w:r w:rsidRPr="004A4ACE">
              <w:rPr>
                <w:rFonts w:ascii="Century Gothic" w:hAnsi="Century Gothic"/>
                <w:b/>
              </w:rPr>
              <w:t xml:space="preserve">ho </w:t>
            </w:r>
            <w:r>
              <w:rPr>
                <w:rFonts w:ascii="Century Gothic" w:hAnsi="Century Gothic"/>
                <w:b/>
              </w:rPr>
              <w:t xml:space="preserve">is </w:t>
            </w:r>
            <w:r w:rsidRPr="004A4ACE">
              <w:rPr>
                <w:rFonts w:ascii="Century Gothic" w:hAnsi="Century Gothic"/>
                <w:b/>
              </w:rPr>
              <w:t>responsible</w:t>
            </w:r>
            <w:r>
              <w:rPr>
                <w:rFonts w:ascii="Century Gothic" w:hAnsi="Century Gothic"/>
                <w:b/>
              </w:rPr>
              <w:t>?</w:t>
            </w:r>
          </w:p>
        </w:tc>
        <w:tc>
          <w:tcPr>
            <w:tcW w:w="2205" w:type="dxa"/>
            <w:shd w:val="clear" w:color="auto" w:fill="D0C2DD" w:themeFill="accent4" w:themeFillTint="66"/>
          </w:tcPr>
          <w:p w14:paraId="7373D4F1" w14:textId="32EB7B8C" w:rsidR="00956038" w:rsidRPr="006344EC" w:rsidRDefault="00956038" w:rsidP="00F11D47">
            <w:pPr>
              <w:spacing w:before="60" w:after="60"/>
              <w:rPr>
                <w:rFonts w:ascii="Century Gothic" w:hAnsi="Century Gothic"/>
                <w:bCs/>
                <w:sz w:val="20"/>
                <w:szCs w:val="20"/>
              </w:rPr>
            </w:pPr>
            <w:r>
              <w:rPr>
                <w:rFonts w:ascii="Century Gothic" w:hAnsi="Century Gothic"/>
                <w:b/>
              </w:rPr>
              <w:t>When will it happen?</w:t>
            </w:r>
          </w:p>
        </w:tc>
      </w:tr>
      <w:tr w:rsidR="00956038" w:rsidRPr="004A4ACE" w14:paraId="40EB98FA" w14:textId="77777777" w:rsidTr="00956038">
        <w:tc>
          <w:tcPr>
            <w:tcW w:w="5755" w:type="dxa"/>
            <w:gridSpan w:val="2"/>
            <w:shd w:val="clear" w:color="auto" w:fill="FFFFFF" w:themeFill="background1"/>
          </w:tcPr>
          <w:p w14:paraId="5CCC0A40" w14:textId="77777777" w:rsidR="00956038" w:rsidRPr="000B77BF" w:rsidRDefault="00956038" w:rsidP="000B77BF">
            <w:pPr>
              <w:pStyle w:val="01-Body"/>
            </w:pPr>
          </w:p>
        </w:tc>
        <w:tc>
          <w:tcPr>
            <w:tcW w:w="2205" w:type="dxa"/>
          </w:tcPr>
          <w:p w14:paraId="054BFFF0" w14:textId="77777777" w:rsidR="00956038" w:rsidRPr="000B77BF" w:rsidRDefault="00956038" w:rsidP="000B77BF">
            <w:pPr>
              <w:pStyle w:val="01-Body"/>
            </w:pPr>
          </w:p>
        </w:tc>
        <w:tc>
          <w:tcPr>
            <w:tcW w:w="2205" w:type="dxa"/>
          </w:tcPr>
          <w:p w14:paraId="1AB23017" w14:textId="4F157590" w:rsidR="00956038" w:rsidRPr="000B77BF" w:rsidRDefault="00956038" w:rsidP="000B77BF">
            <w:pPr>
              <w:pStyle w:val="01-Body"/>
            </w:pPr>
          </w:p>
        </w:tc>
      </w:tr>
      <w:tr w:rsidR="00956038" w:rsidRPr="004A4ACE" w14:paraId="460B1144" w14:textId="77777777" w:rsidTr="00956038">
        <w:tc>
          <w:tcPr>
            <w:tcW w:w="5755" w:type="dxa"/>
            <w:gridSpan w:val="2"/>
            <w:shd w:val="clear" w:color="auto" w:fill="FFFFFF" w:themeFill="background1"/>
          </w:tcPr>
          <w:p w14:paraId="2CE9B947" w14:textId="77777777" w:rsidR="00956038" w:rsidRPr="000B77BF" w:rsidRDefault="00956038" w:rsidP="000B77BF">
            <w:pPr>
              <w:pStyle w:val="01-Body"/>
            </w:pPr>
          </w:p>
        </w:tc>
        <w:tc>
          <w:tcPr>
            <w:tcW w:w="2205" w:type="dxa"/>
          </w:tcPr>
          <w:p w14:paraId="50D323E9" w14:textId="77777777" w:rsidR="00956038" w:rsidRPr="000B77BF" w:rsidRDefault="00956038" w:rsidP="000B77BF">
            <w:pPr>
              <w:pStyle w:val="01-Body"/>
            </w:pPr>
          </w:p>
        </w:tc>
        <w:tc>
          <w:tcPr>
            <w:tcW w:w="2205" w:type="dxa"/>
          </w:tcPr>
          <w:p w14:paraId="1D75AA18" w14:textId="3372A93C" w:rsidR="00956038" w:rsidRPr="000B77BF" w:rsidRDefault="00956038" w:rsidP="000B77BF">
            <w:pPr>
              <w:pStyle w:val="01-Body"/>
            </w:pPr>
          </w:p>
        </w:tc>
      </w:tr>
      <w:tr w:rsidR="00956038" w:rsidRPr="004A4ACE" w14:paraId="44618875" w14:textId="77777777" w:rsidTr="00956038">
        <w:tc>
          <w:tcPr>
            <w:tcW w:w="5755" w:type="dxa"/>
            <w:gridSpan w:val="2"/>
            <w:shd w:val="clear" w:color="auto" w:fill="FFFFFF" w:themeFill="background1"/>
          </w:tcPr>
          <w:p w14:paraId="69EA6AE3" w14:textId="77777777" w:rsidR="00956038" w:rsidRPr="000B77BF" w:rsidRDefault="00956038" w:rsidP="000B77BF">
            <w:pPr>
              <w:pStyle w:val="01-Body"/>
            </w:pPr>
          </w:p>
        </w:tc>
        <w:tc>
          <w:tcPr>
            <w:tcW w:w="2205" w:type="dxa"/>
          </w:tcPr>
          <w:p w14:paraId="6909AE5A" w14:textId="77777777" w:rsidR="00956038" w:rsidRPr="000B77BF" w:rsidRDefault="00956038" w:rsidP="000B77BF">
            <w:pPr>
              <w:pStyle w:val="01-Body"/>
            </w:pPr>
          </w:p>
        </w:tc>
        <w:tc>
          <w:tcPr>
            <w:tcW w:w="2205" w:type="dxa"/>
          </w:tcPr>
          <w:p w14:paraId="611381A5" w14:textId="3B2A83A9" w:rsidR="00956038" w:rsidRPr="000B77BF" w:rsidRDefault="00956038" w:rsidP="000B77BF">
            <w:pPr>
              <w:pStyle w:val="01-Body"/>
            </w:pPr>
          </w:p>
        </w:tc>
      </w:tr>
      <w:tr w:rsidR="00956038" w:rsidRPr="004A4ACE" w14:paraId="76D53E7C" w14:textId="77777777" w:rsidTr="00956038">
        <w:tc>
          <w:tcPr>
            <w:tcW w:w="5755" w:type="dxa"/>
            <w:gridSpan w:val="2"/>
            <w:shd w:val="clear" w:color="auto" w:fill="FFFFFF" w:themeFill="background1"/>
          </w:tcPr>
          <w:p w14:paraId="333BAFA8" w14:textId="77777777" w:rsidR="00956038" w:rsidRPr="000B77BF" w:rsidRDefault="00956038" w:rsidP="000B77BF">
            <w:pPr>
              <w:pStyle w:val="01-Body"/>
            </w:pPr>
          </w:p>
        </w:tc>
        <w:tc>
          <w:tcPr>
            <w:tcW w:w="2205" w:type="dxa"/>
          </w:tcPr>
          <w:p w14:paraId="0C949526" w14:textId="77777777" w:rsidR="00956038" w:rsidRPr="000B77BF" w:rsidRDefault="00956038" w:rsidP="000B77BF">
            <w:pPr>
              <w:pStyle w:val="01-Body"/>
            </w:pPr>
          </w:p>
        </w:tc>
        <w:tc>
          <w:tcPr>
            <w:tcW w:w="2205" w:type="dxa"/>
          </w:tcPr>
          <w:p w14:paraId="13CE9275" w14:textId="67463CBA" w:rsidR="00956038" w:rsidRPr="000B77BF" w:rsidRDefault="00956038" w:rsidP="000B77BF">
            <w:pPr>
              <w:pStyle w:val="01-Body"/>
            </w:pPr>
          </w:p>
        </w:tc>
      </w:tr>
      <w:tr w:rsidR="00956038" w:rsidRPr="004A4ACE" w14:paraId="78B8FA2D" w14:textId="77777777" w:rsidTr="00956038">
        <w:tc>
          <w:tcPr>
            <w:tcW w:w="5755" w:type="dxa"/>
            <w:gridSpan w:val="2"/>
            <w:shd w:val="clear" w:color="auto" w:fill="FFFFFF" w:themeFill="background1"/>
          </w:tcPr>
          <w:p w14:paraId="6F1B1D0A" w14:textId="77777777" w:rsidR="00956038" w:rsidRPr="000B77BF" w:rsidRDefault="00956038" w:rsidP="000B77BF">
            <w:pPr>
              <w:pStyle w:val="01-Body"/>
            </w:pPr>
          </w:p>
        </w:tc>
        <w:tc>
          <w:tcPr>
            <w:tcW w:w="2205" w:type="dxa"/>
          </w:tcPr>
          <w:p w14:paraId="510FD409" w14:textId="77777777" w:rsidR="00956038" w:rsidRPr="000B77BF" w:rsidRDefault="00956038" w:rsidP="000B77BF">
            <w:pPr>
              <w:pStyle w:val="01-Body"/>
            </w:pPr>
          </w:p>
        </w:tc>
        <w:tc>
          <w:tcPr>
            <w:tcW w:w="2205" w:type="dxa"/>
          </w:tcPr>
          <w:p w14:paraId="7E36005D" w14:textId="24EDC79F" w:rsidR="00956038" w:rsidRPr="000B77BF" w:rsidRDefault="00956038" w:rsidP="000B77BF">
            <w:pPr>
              <w:pStyle w:val="01-Body"/>
            </w:pPr>
          </w:p>
        </w:tc>
      </w:tr>
    </w:tbl>
    <w:p w14:paraId="481E4189" w14:textId="77777777" w:rsidR="00FD305B" w:rsidRDefault="00FD305B">
      <w:pPr>
        <w:rPr>
          <w:rFonts w:ascii="Century Gothic" w:hAnsi="Century Gothic"/>
          <w:bCs/>
        </w:rPr>
      </w:pPr>
    </w:p>
    <w:p w14:paraId="03418B96" w14:textId="7E62D876" w:rsidR="00FD305B" w:rsidRDefault="00FD305B">
      <w:pPr>
        <w:rPr>
          <w:rFonts w:ascii="Century Gothic" w:hAnsi="Century Gothic"/>
          <w:bCs/>
        </w:rPr>
        <w:sectPr w:rsidR="00FD305B" w:rsidSect="00943584">
          <w:headerReference w:type="default" r:id="rId33"/>
          <w:footerReference w:type="default" r:id="rId34"/>
          <w:type w:val="continuous"/>
          <w:pgSz w:w="12240" w:h="15840"/>
          <w:pgMar w:top="1440" w:right="1008" w:bottom="1440" w:left="1008" w:header="720" w:footer="720" w:gutter="0"/>
          <w:cols w:space="720"/>
        </w:sectPr>
      </w:pPr>
    </w:p>
    <w:p w14:paraId="578D9F5F" w14:textId="77777777" w:rsidR="00470162" w:rsidRPr="004A4ACE" w:rsidRDefault="00470162">
      <w:pPr>
        <w:rPr>
          <w:rFonts w:ascii="Century Gothic" w:hAnsi="Century Gothic"/>
          <w:bCs/>
        </w:rPr>
        <w:sectPr w:rsidR="00470162" w:rsidRPr="004A4ACE" w:rsidSect="000D7C01">
          <w:headerReference w:type="default" r:id="rId35"/>
          <w:footerReference w:type="default" r:id="rId36"/>
          <w:pgSz w:w="12240" w:h="15840"/>
          <w:pgMar w:top="1440" w:right="1008" w:bottom="1440" w:left="1008" w:header="720" w:footer="720" w:gutter="0"/>
          <w:cols w:space="720"/>
        </w:sectPr>
      </w:pPr>
    </w:p>
    <w:p w14:paraId="55410D2B" w14:textId="637988AD" w:rsidR="00470162" w:rsidRPr="004A4ACE" w:rsidRDefault="006344EC" w:rsidP="00470162">
      <w:pPr>
        <w:rPr>
          <w:rFonts w:ascii="Century Gothic" w:hAnsi="Century Gothic"/>
          <w:bCs/>
        </w:rPr>
      </w:pPr>
      <w:r>
        <w:rPr>
          <w:b/>
          <w:noProof/>
          <w:lang w:eastAsia="en-US"/>
        </w:rPr>
        <w:drawing>
          <wp:inline distT="0" distB="0" distL="0" distR="0" wp14:anchorId="487D3907" wp14:editId="0A29BBBF">
            <wp:extent cx="1371600" cy="880110"/>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7AE012A7" w14:textId="7102DA4B" w:rsidR="00470162" w:rsidRPr="004A4ACE" w:rsidRDefault="001C24B6" w:rsidP="006344EC">
      <w:pPr>
        <w:pStyle w:val="01-Toolnumber"/>
      </w:pPr>
      <w:r w:rsidRPr="004A4ACE">
        <w:br w:type="column"/>
      </w:r>
      <w:bookmarkStart w:id="3" w:name="Tool4"/>
      <w:bookmarkEnd w:id="3"/>
      <w:r w:rsidR="00470162" w:rsidRPr="004A4ACE">
        <w:t>Tool #</w:t>
      </w:r>
      <w:r w:rsidR="00AF3DB7" w:rsidRPr="004A4ACE">
        <w:t>4</w:t>
      </w:r>
    </w:p>
    <w:p w14:paraId="3A9BCBC8" w14:textId="7583A824" w:rsidR="001C24B6" w:rsidRPr="004A4ACE" w:rsidRDefault="00E537FD" w:rsidP="006344EC">
      <w:pPr>
        <w:pStyle w:val="01-Tooltitle"/>
      </w:pPr>
      <w:r w:rsidRPr="004A4ACE">
        <w:t>How Effective Is</w:t>
      </w:r>
      <w:r w:rsidR="00490A40" w:rsidRPr="004A4ACE">
        <w:t xml:space="preserve"> Your Internal </w:t>
      </w:r>
      <w:r w:rsidR="001C24B6" w:rsidRPr="004A4ACE">
        <w:t xml:space="preserve">Communications </w:t>
      </w:r>
      <w:r w:rsidR="00470162" w:rsidRPr="004A4ACE">
        <w:t>Structure</w:t>
      </w:r>
      <w:r w:rsidR="001939F3" w:rsidRPr="004A4ACE">
        <w:t>?</w:t>
      </w:r>
    </w:p>
    <w:p w14:paraId="691768DA" w14:textId="27370ACF" w:rsidR="00470162" w:rsidRPr="004A4ACE" w:rsidRDefault="00470162">
      <w:pPr>
        <w:rPr>
          <w:rFonts w:ascii="Century Gothic" w:hAnsi="Century Gothic"/>
          <w:bCs/>
        </w:rPr>
        <w:sectPr w:rsidR="00470162" w:rsidRPr="004A4ACE" w:rsidSect="008F280E">
          <w:headerReference w:type="default" r:id="rId37"/>
          <w:footerReference w:type="default" r:id="rId38"/>
          <w:type w:val="continuous"/>
          <w:pgSz w:w="12240" w:h="15840"/>
          <w:pgMar w:top="1440" w:right="1008" w:bottom="1440" w:left="1008" w:header="720" w:footer="720" w:gutter="0"/>
          <w:cols w:num="2" w:space="720" w:equalWidth="0">
            <w:col w:w="1714" w:space="720"/>
            <w:col w:w="7790"/>
          </w:cols>
        </w:sectPr>
      </w:pPr>
    </w:p>
    <w:p w14:paraId="20857BFD" w14:textId="06ED255D" w:rsidR="00477405" w:rsidRPr="004A4ACE" w:rsidRDefault="00477405">
      <w:pPr>
        <w:rPr>
          <w:rFonts w:ascii="Century Gothic" w:hAnsi="Century Gothic"/>
          <w:bCs/>
        </w:rPr>
      </w:pPr>
    </w:p>
    <w:p w14:paraId="611BE50E" w14:textId="51FF51B2" w:rsidR="00593F89" w:rsidRPr="004A4ACE" w:rsidRDefault="00593F89" w:rsidP="00A244BF">
      <w:pPr>
        <w:pStyle w:val="01-Greenhighlighttext"/>
        <w:rPr>
          <w:color w:val="FF0000"/>
        </w:rPr>
      </w:pPr>
      <w:r w:rsidRPr="00A80CA7">
        <w:rPr>
          <w:i w:val="0"/>
          <w:iCs w:val="0"/>
        </w:rPr>
        <w:t xml:space="preserve">This </w:t>
      </w:r>
      <w:r w:rsidR="000275E2">
        <w:rPr>
          <w:i w:val="0"/>
          <w:iCs w:val="0"/>
        </w:rPr>
        <w:t>T</w:t>
      </w:r>
      <w:r w:rsidR="00757523" w:rsidRPr="00A80CA7">
        <w:rPr>
          <w:i w:val="0"/>
          <w:iCs w:val="0"/>
        </w:rPr>
        <w:t xml:space="preserve">ool </w:t>
      </w:r>
      <w:r w:rsidRPr="00A80CA7">
        <w:rPr>
          <w:i w:val="0"/>
          <w:iCs w:val="0"/>
        </w:rPr>
        <w:t xml:space="preserve">aligns with </w:t>
      </w:r>
      <w:r w:rsidRPr="00672281">
        <w:rPr>
          <w:i w:val="0"/>
          <w:iCs w:val="0"/>
        </w:rPr>
        <w:t>Key #4</w:t>
      </w:r>
      <w:r w:rsidRPr="00A80CA7">
        <w:rPr>
          <w:i w:val="0"/>
          <w:iCs w:val="0"/>
        </w:rPr>
        <w:t xml:space="preserve"> from</w:t>
      </w:r>
      <w:r w:rsidRPr="004A4ACE">
        <w:t xml:space="preserve"> </w:t>
      </w:r>
      <w:hyperlink r:id="rId39" w:history="1">
        <w:r w:rsidRPr="00D25777">
          <w:rPr>
            <w:rStyle w:val="Hyperlink"/>
          </w:rPr>
          <w:t>Inside Story</w:t>
        </w:r>
      </w:hyperlink>
      <w:r w:rsidRPr="00D25777">
        <w:t>.</w:t>
      </w:r>
    </w:p>
    <w:p w14:paraId="52BF111D" w14:textId="07006572" w:rsidR="00470162" w:rsidRPr="004A4ACE" w:rsidRDefault="00470162">
      <w:pPr>
        <w:rPr>
          <w:rFonts w:ascii="Century Gothic" w:hAnsi="Century Gothic"/>
          <w:bCs/>
        </w:rPr>
      </w:pPr>
    </w:p>
    <w:p w14:paraId="07E37697" w14:textId="129880AB" w:rsidR="00470162" w:rsidRPr="004A4ACE" w:rsidRDefault="00470162" w:rsidP="00FA691D">
      <w:pPr>
        <w:pStyle w:val="01-Body"/>
      </w:pPr>
      <w:r w:rsidRPr="004A4ACE">
        <w:t xml:space="preserve">Colleges with coherent internal communications have clear, established </w:t>
      </w:r>
      <w:r w:rsidRPr="00D25777">
        <w:t>structures for sharing information with internal stakeholders.</w:t>
      </w:r>
      <w:r w:rsidR="002801C4" w:rsidRPr="00D25777">
        <w:t xml:space="preserve"> See page</w:t>
      </w:r>
      <w:r w:rsidR="00D020F9" w:rsidRPr="00D25777">
        <w:t xml:space="preserve">s 11–12 and page 14 </w:t>
      </w:r>
      <w:r w:rsidR="002801C4" w:rsidRPr="00D25777">
        <w:t xml:space="preserve">of </w:t>
      </w:r>
      <w:r w:rsidR="002801C4" w:rsidRPr="00D25777">
        <w:rPr>
          <w:i/>
          <w:iCs/>
        </w:rPr>
        <w:t>Inside Story</w:t>
      </w:r>
      <w:r w:rsidR="002801C4" w:rsidRPr="00D25777">
        <w:t xml:space="preserve"> for</w:t>
      </w:r>
      <w:r w:rsidR="002801C4" w:rsidRPr="004A4ACE">
        <w:t xml:space="preserve"> examples of colleges’ internal communications structures.</w:t>
      </w:r>
      <w:r w:rsidRPr="004A4ACE">
        <w:t xml:space="preserve"> </w:t>
      </w:r>
    </w:p>
    <w:p w14:paraId="52185FC4" w14:textId="5CFBFE97" w:rsidR="00470162" w:rsidRPr="004A4ACE" w:rsidRDefault="00470162" w:rsidP="00FA691D">
      <w:pPr>
        <w:pStyle w:val="01-Body"/>
      </w:pPr>
    </w:p>
    <w:p w14:paraId="4D179004" w14:textId="738CC379" w:rsidR="002801C4" w:rsidRPr="004A4ACE" w:rsidRDefault="002801C4" w:rsidP="00FA691D">
      <w:pPr>
        <w:pStyle w:val="01-Body"/>
      </w:pPr>
      <w:r w:rsidRPr="004A4ACE">
        <w:t>Note: This Tool focuses only on structures for sharing information; subsequent Tools focus on feedback and engagement.</w:t>
      </w:r>
    </w:p>
    <w:p w14:paraId="7A3400CC" w14:textId="77777777" w:rsidR="002801C4" w:rsidRPr="004A4ACE" w:rsidRDefault="002801C4" w:rsidP="00FA691D">
      <w:pPr>
        <w:pStyle w:val="01-Body"/>
      </w:pPr>
    </w:p>
    <w:p w14:paraId="42BF773E" w14:textId="3B0BDBCD" w:rsidR="002801C4" w:rsidRDefault="00470162" w:rsidP="00FA691D">
      <w:pPr>
        <w:pStyle w:val="01-Body"/>
      </w:pPr>
      <w:r w:rsidRPr="004A4ACE">
        <w:t xml:space="preserve">Use </w:t>
      </w:r>
      <w:r w:rsidR="002801C4" w:rsidRPr="004A4ACE">
        <w:rPr>
          <w:b/>
        </w:rPr>
        <w:t>Chart A</w:t>
      </w:r>
      <w:r w:rsidRPr="004A4ACE">
        <w:t xml:space="preserve"> to </w:t>
      </w:r>
      <w:r w:rsidR="00490A40" w:rsidRPr="004A4ACE">
        <w:t xml:space="preserve">assess key functions of your college’s internal communications structure. </w:t>
      </w:r>
    </w:p>
    <w:p w14:paraId="50FC2608" w14:textId="77777777" w:rsidR="00460387" w:rsidRPr="004A4ACE" w:rsidRDefault="00460387" w:rsidP="00FA691D">
      <w:pPr>
        <w:pStyle w:val="01-Body"/>
      </w:pPr>
    </w:p>
    <w:p w14:paraId="47234AAA" w14:textId="26533E7B" w:rsidR="002801C4" w:rsidRPr="004A4ACE" w:rsidRDefault="00490A40" w:rsidP="009076CF">
      <w:pPr>
        <w:pStyle w:val="01-Body"/>
        <w:numPr>
          <w:ilvl w:val="0"/>
          <w:numId w:val="11"/>
        </w:numPr>
        <w:ind w:hanging="360"/>
      </w:pPr>
      <w:r w:rsidRPr="004A4ACE">
        <w:t>Indicate how often your key audiences experience each outcome of strong internal communications.</w:t>
      </w:r>
      <w:r w:rsidR="00D020F9">
        <w:t xml:space="preserve"> If you think of additional outcomes that are important to your work, add them using the blank rows at the bottom of the chart.</w:t>
      </w:r>
    </w:p>
    <w:p w14:paraId="4D68395A" w14:textId="44E2000B" w:rsidR="00490A40" w:rsidRPr="004A4ACE" w:rsidRDefault="00490A40" w:rsidP="009076CF">
      <w:pPr>
        <w:pStyle w:val="01-Body"/>
        <w:numPr>
          <w:ilvl w:val="0"/>
          <w:numId w:val="11"/>
        </w:numPr>
        <w:ind w:hanging="360"/>
      </w:pPr>
      <w:r w:rsidRPr="004A4ACE">
        <w:t xml:space="preserve">Review your responses to determine </w:t>
      </w:r>
      <w:r w:rsidR="00470162" w:rsidRPr="004A4ACE">
        <w:t xml:space="preserve">if </w:t>
      </w:r>
      <w:r w:rsidRPr="004A4ACE">
        <w:t>your college’s structure is working well, needs a few tweaks, or needs an overhaul.</w:t>
      </w:r>
      <w:r w:rsidR="00935C11" w:rsidRPr="004A4ACE">
        <w:t xml:space="preserve"> </w:t>
      </w:r>
    </w:p>
    <w:p w14:paraId="2D289005" w14:textId="48558582" w:rsidR="002801C4" w:rsidRPr="004A4ACE" w:rsidRDefault="002801C4" w:rsidP="00FA691D">
      <w:pPr>
        <w:pStyle w:val="01-Body"/>
      </w:pPr>
    </w:p>
    <w:p w14:paraId="13EF9B5B" w14:textId="15CA0F85" w:rsidR="002801C4" w:rsidRPr="004A4ACE" w:rsidRDefault="002801C4" w:rsidP="00FA691D">
      <w:pPr>
        <w:pStyle w:val="01-Body"/>
      </w:pPr>
      <w:r w:rsidRPr="004A4ACE">
        <w:t xml:space="preserve">Use </w:t>
      </w:r>
      <w:r w:rsidRPr="004A4ACE">
        <w:rPr>
          <w:b/>
        </w:rPr>
        <w:t>Chart B</w:t>
      </w:r>
      <w:r w:rsidRPr="004A4ACE">
        <w:t xml:space="preserve"> to plan next steps for </w:t>
      </w:r>
      <w:r w:rsidR="0089308B" w:rsidRPr="004A4ACE">
        <w:t xml:space="preserve">developing an </w:t>
      </w:r>
      <w:r w:rsidRPr="004A4ACE">
        <w:t>internal communications structure</w:t>
      </w:r>
      <w:r w:rsidR="0089308B" w:rsidRPr="004A4ACE">
        <w:t xml:space="preserve"> or improving/expanding the one you have, </w:t>
      </w:r>
      <w:r w:rsidRPr="004A4ACE">
        <w:t>including who will be responsible for each step and when it will happen.</w:t>
      </w:r>
      <w:r w:rsidR="00BD3A21" w:rsidRPr="004A4ACE">
        <w:t xml:space="preserve"> Next steps might include reviewing data about whether audiences read or respond to current </w:t>
      </w:r>
      <w:r w:rsidR="005B12BA" w:rsidRPr="004A4ACE">
        <w:t>internal communications</w:t>
      </w:r>
      <w:r w:rsidR="00BD3A21" w:rsidRPr="004A4ACE">
        <w:t>, rethinking how your college uses email and other communications vehicles, and considering your timing for sharing information with various internal audiences.</w:t>
      </w:r>
    </w:p>
    <w:p w14:paraId="11F4A0BA" w14:textId="28EF220F" w:rsidR="00470162" w:rsidRPr="004A4ACE" w:rsidRDefault="00470162" w:rsidP="00470162">
      <w:pPr>
        <w:rPr>
          <w:rFonts w:ascii="Century Gothic" w:hAnsi="Century Gothic"/>
          <w:bCs/>
        </w:rPr>
      </w:pPr>
    </w:p>
    <w:p w14:paraId="1CCBBA38" w14:textId="77777777" w:rsidR="000D7C01" w:rsidRDefault="000D7C01">
      <w:pPr>
        <w:rPr>
          <w:rFonts w:ascii="Century Gothic" w:hAnsi="Century Gothic"/>
          <w:b/>
          <w:color w:val="34AECE"/>
          <w:sz w:val="28"/>
          <w:szCs w:val="28"/>
        </w:rPr>
      </w:pPr>
      <w:r>
        <w:br w:type="page"/>
      </w:r>
    </w:p>
    <w:p w14:paraId="255399E6" w14:textId="77777777" w:rsidR="00767BB5" w:rsidRDefault="00767BB5" w:rsidP="00A244BF">
      <w:pPr>
        <w:pStyle w:val="01-Part"/>
      </w:pPr>
    </w:p>
    <w:p w14:paraId="4FCCBB47" w14:textId="750D9680" w:rsidR="002801C4" w:rsidRPr="00A244BF" w:rsidRDefault="002801C4" w:rsidP="00A244BF">
      <w:pPr>
        <w:pStyle w:val="01-Part"/>
      </w:pPr>
      <w:r w:rsidRPr="004A4ACE">
        <w:t>Chart A</w:t>
      </w:r>
    </w:p>
    <w:tbl>
      <w:tblPr>
        <w:tblStyle w:val="TableGrid"/>
        <w:tblW w:w="10260" w:type="dxa"/>
        <w:tblInd w:w="-5" w:type="dxa"/>
        <w:tblLook w:val="04A0" w:firstRow="1" w:lastRow="0" w:firstColumn="1" w:lastColumn="0" w:noHBand="0" w:noVBand="1"/>
      </w:tblPr>
      <w:tblGrid>
        <w:gridCol w:w="3150"/>
        <w:gridCol w:w="2340"/>
        <w:gridCol w:w="1890"/>
        <w:gridCol w:w="1440"/>
        <w:gridCol w:w="1440"/>
      </w:tblGrid>
      <w:tr w:rsidR="00490A40" w:rsidRPr="004A4ACE" w14:paraId="5A657FAA" w14:textId="77777777" w:rsidTr="00943584">
        <w:tc>
          <w:tcPr>
            <w:tcW w:w="10260" w:type="dxa"/>
            <w:gridSpan w:val="5"/>
            <w:shd w:val="clear" w:color="auto" w:fill="482383" w:themeFill="accent1"/>
            <w:vAlign w:val="center"/>
          </w:tcPr>
          <w:p w14:paraId="3664F706" w14:textId="3CA674FA" w:rsidR="00490A40" w:rsidRPr="004A4ACE" w:rsidRDefault="006F2347" w:rsidP="00982052">
            <w:pPr>
              <w:spacing w:before="60" w:after="60"/>
              <w:rPr>
                <w:rFonts w:ascii="Century Gothic" w:hAnsi="Century Gothic"/>
                <w:b/>
                <w:bCs/>
                <w:color w:val="FFFFFF" w:themeColor="background1"/>
                <w:sz w:val="26"/>
                <w:szCs w:val="26"/>
              </w:rPr>
            </w:pPr>
            <w:r w:rsidRPr="006F2347">
              <w:rPr>
                <w:rFonts w:ascii="Century Gothic" w:hAnsi="Century Gothic"/>
                <w:color w:val="FFFFFF" w:themeColor="background1"/>
                <w:sz w:val="22"/>
                <w:szCs w:val="22"/>
              </w:rPr>
              <w:t>OUTCOMES OF STRONG INTERNAL COMMUNICATIONS STRUCTURES</w:t>
            </w:r>
            <w:r w:rsidR="00490A40" w:rsidRPr="004A4ACE">
              <w:rPr>
                <w:rFonts w:ascii="Century Gothic" w:hAnsi="Century Gothic"/>
                <w:b/>
                <w:bCs/>
                <w:color w:val="FFFFFF" w:themeColor="background1"/>
                <w:sz w:val="26"/>
                <w:szCs w:val="26"/>
              </w:rPr>
              <w:br/>
            </w:r>
            <w:r w:rsidR="00490A40" w:rsidRPr="006F2347">
              <w:rPr>
                <w:rFonts w:ascii="Century Gothic" w:hAnsi="Century Gothic"/>
                <w:b/>
                <w:bCs/>
                <w:color w:val="FFFFFF" w:themeColor="background1"/>
                <w:sz w:val="26"/>
                <w:szCs w:val="26"/>
              </w:rPr>
              <w:t>How often do our internal audiences</w:t>
            </w:r>
            <w:r w:rsidR="00141A27" w:rsidRPr="006F2347">
              <w:rPr>
                <w:rFonts w:ascii="Century Gothic" w:hAnsi="Century Gothic"/>
                <w:b/>
                <w:bCs/>
                <w:color w:val="FFFFFF" w:themeColor="background1"/>
                <w:sz w:val="26"/>
                <w:szCs w:val="26"/>
              </w:rPr>
              <w:t xml:space="preserve"> </w:t>
            </w:r>
            <w:r w:rsidR="00490A40" w:rsidRPr="006F2347">
              <w:rPr>
                <w:rFonts w:ascii="Century Gothic" w:hAnsi="Century Gothic"/>
                <w:b/>
                <w:bCs/>
                <w:color w:val="FFFFFF" w:themeColor="background1"/>
                <w:sz w:val="26"/>
                <w:szCs w:val="26"/>
              </w:rPr>
              <w:t>experience these outcomes?</w:t>
            </w:r>
          </w:p>
        </w:tc>
      </w:tr>
      <w:tr w:rsidR="00962B33" w:rsidRPr="004A4ACE" w14:paraId="12272D98" w14:textId="77777777" w:rsidTr="00B14EAD">
        <w:trPr>
          <w:cantSplit/>
          <w:tblHeader/>
        </w:trPr>
        <w:tc>
          <w:tcPr>
            <w:tcW w:w="10260" w:type="dxa"/>
            <w:gridSpan w:val="5"/>
            <w:tcBorders>
              <w:bottom w:val="nil"/>
            </w:tcBorders>
            <w:shd w:val="clear" w:color="auto" w:fill="D9D9D9" w:themeFill="background1" w:themeFillShade="D9"/>
            <w:vAlign w:val="center"/>
          </w:tcPr>
          <w:p w14:paraId="1AA6F58F" w14:textId="78F8D02F" w:rsidR="00962B33" w:rsidRPr="000B77BF" w:rsidRDefault="00962B33" w:rsidP="006344EC">
            <w:pPr>
              <w:spacing w:before="60" w:after="60"/>
              <w:rPr>
                <w:rFonts w:ascii="Trebuchet MS" w:hAnsi="Trebuchet MS"/>
                <w:b/>
                <w:bCs/>
                <w:sz w:val="20"/>
                <w:szCs w:val="20"/>
              </w:rPr>
            </w:pPr>
            <w:r w:rsidRPr="000B77BF">
              <w:rPr>
                <w:rFonts w:ascii="Trebuchet MS" w:hAnsi="Trebuchet MS"/>
                <w:b/>
                <w:bCs/>
                <w:sz w:val="20"/>
                <w:szCs w:val="20"/>
              </w:rPr>
              <w:t>Indicate your answer in the right column using this key:</w:t>
            </w:r>
          </w:p>
        </w:tc>
      </w:tr>
      <w:tr w:rsidR="006344EC" w:rsidRPr="004A4ACE" w14:paraId="6C0F2BEC" w14:textId="77777777" w:rsidTr="00B14EAD">
        <w:trPr>
          <w:cantSplit/>
          <w:tblHeader/>
        </w:trPr>
        <w:tc>
          <w:tcPr>
            <w:tcW w:w="3150" w:type="dxa"/>
            <w:tcBorders>
              <w:top w:val="nil"/>
              <w:left w:val="single" w:sz="8" w:space="0" w:color="000000" w:themeColor="text1"/>
              <w:bottom w:val="single" w:sz="8" w:space="0" w:color="000000" w:themeColor="text1"/>
              <w:right w:val="nil"/>
            </w:tcBorders>
            <w:shd w:val="clear" w:color="auto" w:fill="D9D9D9" w:themeFill="background1" w:themeFillShade="D9"/>
            <w:vAlign w:val="center"/>
          </w:tcPr>
          <w:p w14:paraId="025297E8" w14:textId="35BA9273" w:rsidR="006344EC" w:rsidRPr="000B77BF" w:rsidRDefault="006344EC" w:rsidP="00982052">
            <w:pPr>
              <w:spacing w:before="60" w:after="60"/>
              <w:rPr>
                <w:rFonts w:ascii="Trebuchet MS" w:hAnsi="Trebuchet MS"/>
                <w:b/>
                <w:bCs/>
                <w:sz w:val="20"/>
                <w:szCs w:val="20"/>
              </w:rPr>
            </w:pPr>
            <w:r w:rsidRPr="000B77BF">
              <w:rPr>
                <w:rFonts w:ascii="Trebuchet MS" w:hAnsi="Trebuchet MS"/>
                <w:bCs/>
                <w:sz w:val="20"/>
                <w:szCs w:val="20"/>
              </w:rPr>
              <w:t>1. All or most of the time</w:t>
            </w:r>
          </w:p>
        </w:tc>
        <w:tc>
          <w:tcPr>
            <w:tcW w:w="2340" w:type="dxa"/>
            <w:tcBorders>
              <w:top w:val="nil"/>
              <w:left w:val="nil"/>
              <w:bottom w:val="single" w:sz="8" w:space="0" w:color="000000" w:themeColor="text1"/>
              <w:right w:val="nil"/>
            </w:tcBorders>
            <w:shd w:val="clear" w:color="auto" w:fill="D9D9D9" w:themeFill="background1" w:themeFillShade="D9"/>
            <w:vAlign w:val="center"/>
          </w:tcPr>
          <w:p w14:paraId="359A52E8" w14:textId="0F1F660F" w:rsidR="006344EC" w:rsidRPr="000B77BF" w:rsidRDefault="006344EC" w:rsidP="00982052">
            <w:pPr>
              <w:spacing w:before="60" w:after="60"/>
              <w:rPr>
                <w:rFonts w:ascii="Trebuchet MS" w:hAnsi="Trebuchet MS"/>
                <w:b/>
                <w:bCs/>
                <w:sz w:val="20"/>
                <w:szCs w:val="20"/>
              </w:rPr>
            </w:pPr>
            <w:r w:rsidRPr="000B77BF">
              <w:rPr>
                <w:rFonts w:ascii="Trebuchet MS" w:hAnsi="Trebuchet MS"/>
                <w:bCs/>
                <w:sz w:val="20"/>
                <w:szCs w:val="20"/>
              </w:rPr>
              <w:t>2. Sometimes</w:t>
            </w:r>
          </w:p>
        </w:tc>
        <w:tc>
          <w:tcPr>
            <w:tcW w:w="1890" w:type="dxa"/>
            <w:tcBorders>
              <w:top w:val="nil"/>
              <w:left w:val="nil"/>
              <w:bottom w:val="single" w:sz="8" w:space="0" w:color="000000" w:themeColor="text1"/>
              <w:right w:val="nil"/>
            </w:tcBorders>
            <w:shd w:val="clear" w:color="auto" w:fill="D9D9D9" w:themeFill="background1" w:themeFillShade="D9"/>
            <w:vAlign w:val="center"/>
          </w:tcPr>
          <w:p w14:paraId="7C6B6DE4" w14:textId="56A20BE1" w:rsidR="006344EC" w:rsidRPr="000B77BF" w:rsidRDefault="006344EC" w:rsidP="00982052">
            <w:pPr>
              <w:spacing w:before="60" w:after="60"/>
              <w:rPr>
                <w:rFonts w:ascii="Trebuchet MS" w:hAnsi="Trebuchet MS"/>
                <w:b/>
                <w:bCs/>
                <w:sz w:val="20"/>
                <w:szCs w:val="20"/>
              </w:rPr>
            </w:pPr>
            <w:r w:rsidRPr="000B77BF">
              <w:rPr>
                <w:rFonts w:ascii="Trebuchet MS" w:hAnsi="Trebuchet MS"/>
                <w:bCs/>
                <w:sz w:val="20"/>
                <w:szCs w:val="20"/>
              </w:rPr>
              <w:t>3. Rarely</w:t>
            </w:r>
            <w:r w:rsidRPr="000B77BF">
              <w:rPr>
                <w:rFonts w:ascii="Trebuchet MS" w:hAnsi="Trebuchet MS"/>
                <w:bCs/>
                <w:sz w:val="20"/>
                <w:szCs w:val="20"/>
              </w:rPr>
              <w:tab/>
            </w:r>
          </w:p>
        </w:tc>
        <w:tc>
          <w:tcPr>
            <w:tcW w:w="2880" w:type="dxa"/>
            <w:gridSpan w:val="2"/>
            <w:tcBorders>
              <w:top w:val="nil"/>
              <w:left w:val="nil"/>
              <w:bottom w:val="single" w:sz="8" w:space="0" w:color="000000" w:themeColor="text1"/>
              <w:right w:val="single" w:sz="8" w:space="0" w:color="000000" w:themeColor="text1"/>
            </w:tcBorders>
            <w:shd w:val="clear" w:color="auto" w:fill="D9D9D9" w:themeFill="background1" w:themeFillShade="D9"/>
            <w:vAlign w:val="center"/>
          </w:tcPr>
          <w:p w14:paraId="05356277" w14:textId="588A8C76" w:rsidR="006344EC" w:rsidRPr="000B77BF" w:rsidRDefault="006344EC" w:rsidP="00982052">
            <w:pPr>
              <w:spacing w:before="60" w:after="60"/>
              <w:rPr>
                <w:rFonts w:ascii="Trebuchet MS" w:hAnsi="Trebuchet MS"/>
                <w:b/>
                <w:bCs/>
                <w:sz w:val="20"/>
                <w:szCs w:val="20"/>
              </w:rPr>
            </w:pPr>
            <w:r w:rsidRPr="000B77BF">
              <w:rPr>
                <w:rFonts w:ascii="Trebuchet MS" w:hAnsi="Trebuchet MS"/>
                <w:bCs/>
                <w:sz w:val="20"/>
                <w:szCs w:val="20"/>
              </w:rPr>
              <w:t>4. Never</w:t>
            </w:r>
          </w:p>
        </w:tc>
      </w:tr>
      <w:tr w:rsidR="00962B33" w:rsidRPr="004A4ACE" w14:paraId="2B17BDF1" w14:textId="77777777" w:rsidTr="00B14EAD">
        <w:trPr>
          <w:cantSplit/>
          <w:tblHeader/>
        </w:trPr>
        <w:tc>
          <w:tcPr>
            <w:tcW w:w="8820" w:type="dxa"/>
            <w:gridSpan w:val="4"/>
            <w:tcBorders>
              <w:top w:val="single" w:sz="8" w:space="0" w:color="000000" w:themeColor="text1"/>
            </w:tcBorders>
            <w:shd w:val="clear" w:color="auto" w:fill="D0C2DD" w:themeFill="accent4" w:themeFillTint="66"/>
            <w:vAlign w:val="center"/>
          </w:tcPr>
          <w:p w14:paraId="040CCE01" w14:textId="77777777" w:rsidR="00962B33" w:rsidRPr="000B77BF" w:rsidRDefault="00962B33" w:rsidP="00982052">
            <w:pPr>
              <w:tabs>
                <w:tab w:val="left" w:pos="2138"/>
                <w:tab w:val="left" w:pos="4838"/>
              </w:tabs>
              <w:spacing w:before="60" w:after="60"/>
              <w:rPr>
                <w:rFonts w:ascii="Trebuchet MS" w:hAnsi="Trebuchet MS"/>
                <w:b/>
                <w:bCs/>
                <w:sz w:val="20"/>
                <w:szCs w:val="20"/>
              </w:rPr>
            </w:pPr>
            <w:r w:rsidRPr="000B77BF">
              <w:rPr>
                <w:rFonts w:ascii="Trebuchet MS" w:hAnsi="Trebuchet MS"/>
                <w:b/>
                <w:bCs/>
                <w:sz w:val="20"/>
                <w:szCs w:val="20"/>
              </w:rPr>
              <w:t>Element</w:t>
            </w:r>
          </w:p>
        </w:tc>
        <w:tc>
          <w:tcPr>
            <w:tcW w:w="1440" w:type="dxa"/>
            <w:tcBorders>
              <w:top w:val="single" w:sz="8" w:space="0" w:color="000000" w:themeColor="text1"/>
            </w:tcBorders>
            <w:shd w:val="clear" w:color="auto" w:fill="D0C2DD" w:themeFill="accent4" w:themeFillTint="66"/>
            <w:vAlign w:val="center"/>
          </w:tcPr>
          <w:p w14:paraId="7A47AF29" w14:textId="77777777" w:rsidR="00962B33" w:rsidRPr="000B77BF" w:rsidRDefault="00962B33" w:rsidP="00982052">
            <w:pPr>
              <w:spacing w:before="60" w:after="60"/>
              <w:rPr>
                <w:rFonts w:ascii="Trebuchet MS" w:hAnsi="Trebuchet MS"/>
                <w:b/>
                <w:bCs/>
                <w:sz w:val="20"/>
                <w:szCs w:val="20"/>
              </w:rPr>
            </w:pPr>
            <w:r w:rsidRPr="000B77BF">
              <w:rPr>
                <w:rFonts w:ascii="Trebuchet MS" w:hAnsi="Trebuchet MS"/>
                <w:b/>
                <w:bCs/>
                <w:sz w:val="20"/>
                <w:szCs w:val="20"/>
              </w:rPr>
              <w:t xml:space="preserve">Your answer </w:t>
            </w:r>
          </w:p>
        </w:tc>
      </w:tr>
      <w:tr w:rsidR="00962B33" w:rsidRPr="004A4ACE" w14:paraId="2F454E6F" w14:textId="77777777" w:rsidTr="00943584">
        <w:tc>
          <w:tcPr>
            <w:tcW w:w="8820" w:type="dxa"/>
            <w:gridSpan w:val="4"/>
            <w:vAlign w:val="center"/>
          </w:tcPr>
          <w:p w14:paraId="143D820E" w14:textId="09B213B3" w:rsidR="00962B33" w:rsidRPr="006344EC" w:rsidRDefault="00962B33" w:rsidP="00767BB5">
            <w:pPr>
              <w:pStyle w:val="01-Body"/>
              <w:ind w:left="248" w:hanging="248"/>
            </w:pPr>
            <w:r w:rsidRPr="006344EC">
              <w:t>1. Audiences receive the information they need in a coherent way that does not overwhelm them.</w:t>
            </w:r>
          </w:p>
        </w:tc>
        <w:tc>
          <w:tcPr>
            <w:tcW w:w="1440" w:type="dxa"/>
            <w:vAlign w:val="center"/>
          </w:tcPr>
          <w:p w14:paraId="6BFBA066" w14:textId="36FC8C86" w:rsidR="00962B33" w:rsidRPr="006344EC" w:rsidRDefault="00962B33" w:rsidP="000B77BF">
            <w:pPr>
              <w:pStyle w:val="01-Body"/>
            </w:pPr>
          </w:p>
        </w:tc>
      </w:tr>
      <w:tr w:rsidR="00962B33" w:rsidRPr="004A4ACE" w14:paraId="715156A8" w14:textId="77777777" w:rsidTr="00943584">
        <w:tc>
          <w:tcPr>
            <w:tcW w:w="8820" w:type="dxa"/>
            <w:gridSpan w:val="4"/>
            <w:vAlign w:val="center"/>
          </w:tcPr>
          <w:p w14:paraId="3285E3C8" w14:textId="18233CD3" w:rsidR="00962B33" w:rsidRPr="006344EC" w:rsidRDefault="00962B33" w:rsidP="000B77BF">
            <w:pPr>
              <w:pStyle w:val="01-Body"/>
            </w:pPr>
            <w:r w:rsidRPr="006344EC">
              <w:t xml:space="preserve">2. Audiences receive information that is targeted to their specific needs. </w:t>
            </w:r>
          </w:p>
        </w:tc>
        <w:tc>
          <w:tcPr>
            <w:tcW w:w="1440" w:type="dxa"/>
            <w:vAlign w:val="center"/>
          </w:tcPr>
          <w:p w14:paraId="325E939A" w14:textId="11A7BCAA" w:rsidR="00962B33" w:rsidRPr="006344EC" w:rsidRDefault="00962B33" w:rsidP="000B77BF">
            <w:pPr>
              <w:pStyle w:val="01-Body"/>
            </w:pPr>
          </w:p>
        </w:tc>
      </w:tr>
      <w:tr w:rsidR="00962B33" w:rsidRPr="004A4ACE" w14:paraId="22427130" w14:textId="77777777" w:rsidTr="00943584">
        <w:tc>
          <w:tcPr>
            <w:tcW w:w="8820" w:type="dxa"/>
            <w:gridSpan w:val="4"/>
            <w:vAlign w:val="center"/>
          </w:tcPr>
          <w:p w14:paraId="5C461B81" w14:textId="4B39338C" w:rsidR="00962B33" w:rsidRPr="006344EC" w:rsidRDefault="00962B33" w:rsidP="000B77BF">
            <w:pPr>
              <w:pStyle w:val="01-Body"/>
            </w:pPr>
            <w:r w:rsidRPr="006344EC">
              <w:t xml:space="preserve">3. Audiences know when to expect regular communications. </w:t>
            </w:r>
          </w:p>
        </w:tc>
        <w:tc>
          <w:tcPr>
            <w:tcW w:w="1440" w:type="dxa"/>
            <w:vAlign w:val="center"/>
          </w:tcPr>
          <w:p w14:paraId="15D4DD82" w14:textId="05E22555" w:rsidR="00962B33" w:rsidRPr="006344EC" w:rsidRDefault="00962B33" w:rsidP="000B77BF">
            <w:pPr>
              <w:pStyle w:val="01-Body"/>
            </w:pPr>
          </w:p>
        </w:tc>
      </w:tr>
      <w:tr w:rsidR="00962B33" w:rsidRPr="004A4ACE" w14:paraId="6DF30021" w14:textId="77777777" w:rsidTr="00943584">
        <w:tc>
          <w:tcPr>
            <w:tcW w:w="8820" w:type="dxa"/>
            <w:gridSpan w:val="4"/>
            <w:vAlign w:val="center"/>
          </w:tcPr>
          <w:p w14:paraId="5800C6DC" w14:textId="51492CEB" w:rsidR="00962B33" w:rsidRPr="006344EC" w:rsidRDefault="00962B33" w:rsidP="000B77BF">
            <w:pPr>
              <w:pStyle w:val="01-Body"/>
            </w:pPr>
            <w:r w:rsidRPr="006344EC">
              <w:t>4. The people most affected by decisions learn about those decisions first.</w:t>
            </w:r>
          </w:p>
        </w:tc>
        <w:tc>
          <w:tcPr>
            <w:tcW w:w="1440" w:type="dxa"/>
            <w:vAlign w:val="center"/>
          </w:tcPr>
          <w:p w14:paraId="2FAF2A35" w14:textId="4FBEEBC5" w:rsidR="00962B33" w:rsidRPr="006344EC" w:rsidRDefault="00962B33" w:rsidP="000B77BF">
            <w:pPr>
              <w:pStyle w:val="01-Body"/>
            </w:pPr>
          </w:p>
        </w:tc>
      </w:tr>
      <w:tr w:rsidR="00962B33" w:rsidRPr="004A4ACE" w14:paraId="2097B5A6" w14:textId="77777777" w:rsidTr="00943584">
        <w:tc>
          <w:tcPr>
            <w:tcW w:w="8820" w:type="dxa"/>
            <w:gridSpan w:val="4"/>
            <w:vAlign w:val="center"/>
          </w:tcPr>
          <w:p w14:paraId="397DCD9D" w14:textId="49A4A66D" w:rsidR="00962B33" w:rsidRPr="006344EC" w:rsidRDefault="00962B33" w:rsidP="000B77BF">
            <w:pPr>
              <w:pStyle w:val="01-Body"/>
            </w:pPr>
            <w:r w:rsidRPr="006344EC">
              <w:t>5. Audiences read, watch, or listen to the information we share.</w:t>
            </w:r>
          </w:p>
        </w:tc>
        <w:tc>
          <w:tcPr>
            <w:tcW w:w="1440" w:type="dxa"/>
            <w:vAlign w:val="center"/>
          </w:tcPr>
          <w:p w14:paraId="52B90F95" w14:textId="29342B20" w:rsidR="00962B33" w:rsidRPr="006344EC" w:rsidRDefault="00962B33" w:rsidP="000B77BF">
            <w:pPr>
              <w:pStyle w:val="01-Body"/>
            </w:pPr>
          </w:p>
        </w:tc>
      </w:tr>
      <w:tr w:rsidR="00962B33" w:rsidRPr="004A4ACE" w14:paraId="37C100A9" w14:textId="77777777" w:rsidTr="00943584">
        <w:tc>
          <w:tcPr>
            <w:tcW w:w="8820" w:type="dxa"/>
            <w:gridSpan w:val="4"/>
            <w:vAlign w:val="center"/>
          </w:tcPr>
          <w:p w14:paraId="02DF7879" w14:textId="06FE66E9" w:rsidR="00962B33" w:rsidRPr="006344EC" w:rsidRDefault="00962B33" w:rsidP="000B77BF">
            <w:pPr>
              <w:pStyle w:val="01-Body"/>
            </w:pPr>
            <w:r w:rsidRPr="006344EC">
              <w:t>6. Audiences respond to the information we share.</w:t>
            </w:r>
          </w:p>
        </w:tc>
        <w:tc>
          <w:tcPr>
            <w:tcW w:w="1440" w:type="dxa"/>
            <w:vAlign w:val="center"/>
          </w:tcPr>
          <w:p w14:paraId="4FDEF745" w14:textId="74F1BE3E" w:rsidR="00962B33" w:rsidRPr="006344EC" w:rsidRDefault="00962B33" w:rsidP="000B77BF">
            <w:pPr>
              <w:pStyle w:val="01-Body"/>
            </w:pPr>
          </w:p>
        </w:tc>
      </w:tr>
      <w:tr w:rsidR="00D020F9" w:rsidRPr="004A4ACE" w14:paraId="0B94CE12" w14:textId="77777777" w:rsidTr="00943584">
        <w:tc>
          <w:tcPr>
            <w:tcW w:w="8820" w:type="dxa"/>
            <w:gridSpan w:val="4"/>
            <w:vAlign w:val="center"/>
          </w:tcPr>
          <w:p w14:paraId="7C38ECB4" w14:textId="35E0DFF5" w:rsidR="00D020F9" w:rsidRPr="006344EC" w:rsidRDefault="00D020F9" w:rsidP="000B77BF">
            <w:pPr>
              <w:pStyle w:val="01-Body"/>
            </w:pPr>
          </w:p>
        </w:tc>
        <w:tc>
          <w:tcPr>
            <w:tcW w:w="1440" w:type="dxa"/>
            <w:vAlign w:val="center"/>
          </w:tcPr>
          <w:p w14:paraId="2EDDBC7D" w14:textId="77777777" w:rsidR="00D020F9" w:rsidRPr="006344EC" w:rsidRDefault="00D020F9" w:rsidP="000B77BF">
            <w:pPr>
              <w:pStyle w:val="01-Body"/>
            </w:pPr>
          </w:p>
        </w:tc>
      </w:tr>
      <w:tr w:rsidR="00D020F9" w:rsidRPr="004A4ACE" w14:paraId="29DC536C" w14:textId="77777777" w:rsidTr="00943584">
        <w:tc>
          <w:tcPr>
            <w:tcW w:w="8820" w:type="dxa"/>
            <w:gridSpan w:val="4"/>
            <w:vAlign w:val="center"/>
          </w:tcPr>
          <w:p w14:paraId="0319793B" w14:textId="77777777" w:rsidR="00D020F9" w:rsidRPr="006344EC" w:rsidRDefault="00D020F9" w:rsidP="000B77BF">
            <w:pPr>
              <w:pStyle w:val="01-Body"/>
            </w:pPr>
          </w:p>
        </w:tc>
        <w:tc>
          <w:tcPr>
            <w:tcW w:w="1440" w:type="dxa"/>
            <w:vAlign w:val="center"/>
          </w:tcPr>
          <w:p w14:paraId="034C86CF" w14:textId="77777777" w:rsidR="00D020F9" w:rsidRPr="006344EC" w:rsidRDefault="00D020F9" w:rsidP="000B77BF">
            <w:pPr>
              <w:pStyle w:val="01-Body"/>
            </w:pPr>
          </w:p>
        </w:tc>
      </w:tr>
    </w:tbl>
    <w:p w14:paraId="12903C5F" w14:textId="7C3975EB" w:rsidR="00470162" w:rsidRPr="004A4ACE" w:rsidRDefault="00470162" w:rsidP="00470162">
      <w:pPr>
        <w:rPr>
          <w:rFonts w:ascii="Century Gothic" w:hAnsi="Century Gothic"/>
          <w:bCs/>
        </w:rPr>
      </w:pPr>
    </w:p>
    <w:p w14:paraId="627BFA8C" w14:textId="08865603" w:rsidR="002801C4" w:rsidRPr="00A244BF" w:rsidRDefault="002801C4" w:rsidP="00A244BF">
      <w:pPr>
        <w:pStyle w:val="01-Part"/>
      </w:pPr>
      <w:r w:rsidRPr="004A4ACE">
        <w:t>Chart B</w:t>
      </w:r>
    </w:p>
    <w:tbl>
      <w:tblPr>
        <w:tblStyle w:val="TableGrid"/>
        <w:tblW w:w="10345" w:type="dxa"/>
        <w:tblLook w:val="04A0" w:firstRow="1" w:lastRow="0" w:firstColumn="1" w:lastColumn="0" w:noHBand="0" w:noVBand="1"/>
      </w:tblPr>
      <w:tblGrid>
        <w:gridCol w:w="5395"/>
        <w:gridCol w:w="2790"/>
        <w:gridCol w:w="2160"/>
      </w:tblGrid>
      <w:tr w:rsidR="002801C4" w:rsidRPr="004A4ACE" w14:paraId="07BA424E" w14:textId="77777777" w:rsidTr="00460387">
        <w:tc>
          <w:tcPr>
            <w:tcW w:w="5395" w:type="dxa"/>
            <w:tcBorders>
              <w:right w:val="single" w:sz="8" w:space="0" w:color="FFFFFF" w:themeColor="background1"/>
            </w:tcBorders>
            <w:shd w:val="clear" w:color="auto" w:fill="482383" w:themeFill="accent1"/>
          </w:tcPr>
          <w:p w14:paraId="6876D093" w14:textId="43F89CB0" w:rsidR="002801C4" w:rsidRPr="00943584" w:rsidRDefault="002801C4" w:rsidP="003E31CC">
            <w:pPr>
              <w:spacing w:before="60" w:after="60"/>
              <w:rPr>
                <w:rFonts w:ascii="Century Gothic" w:hAnsi="Century Gothic"/>
                <w:b/>
                <w:color w:val="FFFFFF" w:themeColor="background1"/>
              </w:rPr>
            </w:pPr>
            <w:r w:rsidRPr="00943584">
              <w:rPr>
                <w:rFonts w:ascii="Century Gothic" w:hAnsi="Century Gothic"/>
                <w:b/>
                <w:color w:val="FFFFFF" w:themeColor="background1"/>
              </w:rPr>
              <w:t>Next steps for your internal communications structure</w:t>
            </w:r>
          </w:p>
        </w:tc>
        <w:tc>
          <w:tcPr>
            <w:tcW w:w="2790" w:type="dxa"/>
            <w:tcBorders>
              <w:left w:val="single" w:sz="8" w:space="0" w:color="FFFFFF" w:themeColor="background1"/>
              <w:right w:val="single" w:sz="8" w:space="0" w:color="FFFFFF" w:themeColor="background1"/>
            </w:tcBorders>
            <w:shd w:val="clear" w:color="auto" w:fill="482383" w:themeFill="accent1"/>
            <w:vAlign w:val="center"/>
          </w:tcPr>
          <w:p w14:paraId="312C8759" w14:textId="77777777" w:rsidR="002801C4" w:rsidRPr="00943584" w:rsidRDefault="002801C4" w:rsidP="003E31CC">
            <w:pPr>
              <w:spacing w:before="60" w:after="60"/>
              <w:rPr>
                <w:rFonts w:ascii="Century Gothic" w:hAnsi="Century Gothic"/>
                <w:b/>
                <w:color w:val="FFFFFF" w:themeColor="background1"/>
              </w:rPr>
            </w:pPr>
            <w:r w:rsidRPr="00943584">
              <w:rPr>
                <w:rFonts w:ascii="Century Gothic" w:hAnsi="Century Gothic"/>
                <w:b/>
                <w:color w:val="FFFFFF" w:themeColor="background1"/>
              </w:rPr>
              <w:t>Who is responsible?</w:t>
            </w:r>
          </w:p>
        </w:tc>
        <w:tc>
          <w:tcPr>
            <w:tcW w:w="2160" w:type="dxa"/>
            <w:tcBorders>
              <w:left w:val="single" w:sz="8" w:space="0" w:color="FFFFFF" w:themeColor="background1"/>
            </w:tcBorders>
            <w:shd w:val="clear" w:color="auto" w:fill="482383" w:themeFill="accent1"/>
          </w:tcPr>
          <w:p w14:paraId="1451230C" w14:textId="77777777" w:rsidR="002801C4" w:rsidRPr="00943584" w:rsidRDefault="002801C4" w:rsidP="003E31CC">
            <w:pPr>
              <w:spacing w:before="60" w:after="60"/>
              <w:rPr>
                <w:rFonts w:ascii="Century Gothic" w:hAnsi="Century Gothic"/>
                <w:b/>
                <w:color w:val="FFFFFF" w:themeColor="background1"/>
              </w:rPr>
            </w:pPr>
            <w:r w:rsidRPr="00943584">
              <w:rPr>
                <w:rFonts w:ascii="Century Gothic" w:hAnsi="Century Gothic"/>
                <w:b/>
                <w:color w:val="FFFFFF" w:themeColor="background1"/>
              </w:rPr>
              <w:t>When will it happen?</w:t>
            </w:r>
          </w:p>
        </w:tc>
      </w:tr>
      <w:tr w:rsidR="002801C4" w:rsidRPr="004A4ACE" w14:paraId="274BE4DE" w14:textId="77777777" w:rsidTr="00943584">
        <w:tc>
          <w:tcPr>
            <w:tcW w:w="5395" w:type="dxa"/>
            <w:shd w:val="clear" w:color="auto" w:fill="auto"/>
          </w:tcPr>
          <w:p w14:paraId="0F8E4DA1" w14:textId="77777777" w:rsidR="002801C4" w:rsidRPr="004A4ACE" w:rsidRDefault="002801C4" w:rsidP="003E31CC">
            <w:pPr>
              <w:spacing w:before="60" w:after="60"/>
              <w:rPr>
                <w:rFonts w:ascii="Century Gothic" w:hAnsi="Century Gothic"/>
                <w:bCs/>
              </w:rPr>
            </w:pPr>
          </w:p>
        </w:tc>
        <w:tc>
          <w:tcPr>
            <w:tcW w:w="2790" w:type="dxa"/>
            <w:shd w:val="clear" w:color="auto" w:fill="auto"/>
          </w:tcPr>
          <w:p w14:paraId="6144E22B" w14:textId="77777777" w:rsidR="002801C4" w:rsidRPr="004A4ACE" w:rsidRDefault="002801C4" w:rsidP="003E31CC">
            <w:pPr>
              <w:spacing w:before="60" w:after="60"/>
              <w:rPr>
                <w:rFonts w:ascii="Century Gothic" w:hAnsi="Century Gothic"/>
                <w:bCs/>
              </w:rPr>
            </w:pPr>
          </w:p>
        </w:tc>
        <w:tc>
          <w:tcPr>
            <w:tcW w:w="2160" w:type="dxa"/>
            <w:shd w:val="clear" w:color="auto" w:fill="auto"/>
          </w:tcPr>
          <w:p w14:paraId="2AA56CCE" w14:textId="77777777" w:rsidR="002801C4" w:rsidRPr="004A4ACE" w:rsidRDefault="002801C4" w:rsidP="003E31CC">
            <w:pPr>
              <w:spacing w:before="60" w:after="60"/>
              <w:rPr>
                <w:rFonts w:ascii="Century Gothic" w:hAnsi="Century Gothic"/>
                <w:bCs/>
              </w:rPr>
            </w:pPr>
          </w:p>
        </w:tc>
      </w:tr>
      <w:tr w:rsidR="002801C4" w:rsidRPr="004A4ACE" w14:paraId="72572813" w14:textId="77777777" w:rsidTr="00943584">
        <w:tc>
          <w:tcPr>
            <w:tcW w:w="5395" w:type="dxa"/>
            <w:shd w:val="clear" w:color="auto" w:fill="auto"/>
          </w:tcPr>
          <w:p w14:paraId="2597DDCF" w14:textId="77777777" w:rsidR="002801C4" w:rsidRPr="004A4ACE" w:rsidRDefault="002801C4" w:rsidP="003E31CC">
            <w:pPr>
              <w:spacing w:before="60" w:after="60"/>
              <w:rPr>
                <w:rFonts w:ascii="Century Gothic" w:hAnsi="Century Gothic"/>
                <w:bCs/>
              </w:rPr>
            </w:pPr>
          </w:p>
        </w:tc>
        <w:tc>
          <w:tcPr>
            <w:tcW w:w="2790" w:type="dxa"/>
            <w:shd w:val="clear" w:color="auto" w:fill="auto"/>
          </w:tcPr>
          <w:p w14:paraId="4E251AC7" w14:textId="77777777" w:rsidR="002801C4" w:rsidRPr="004A4ACE" w:rsidRDefault="002801C4" w:rsidP="003E31CC">
            <w:pPr>
              <w:spacing w:before="60" w:after="60"/>
              <w:rPr>
                <w:rFonts w:ascii="Century Gothic" w:hAnsi="Century Gothic"/>
                <w:bCs/>
              </w:rPr>
            </w:pPr>
          </w:p>
        </w:tc>
        <w:tc>
          <w:tcPr>
            <w:tcW w:w="2160" w:type="dxa"/>
            <w:shd w:val="clear" w:color="auto" w:fill="auto"/>
          </w:tcPr>
          <w:p w14:paraId="00811033" w14:textId="77777777" w:rsidR="002801C4" w:rsidRPr="004A4ACE" w:rsidRDefault="002801C4" w:rsidP="003E31CC">
            <w:pPr>
              <w:spacing w:before="60" w:after="60"/>
              <w:rPr>
                <w:rFonts w:ascii="Century Gothic" w:hAnsi="Century Gothic"/>
                <w:bCs/>
              </w:rPr>
            </w:pPr>
          </w:p>
        </w:tc>
      </w:tr>
      <w:tr w:rsidR="002801C4" w:rsidRPr="004A4ACE" w14:paraId="6E7752EF" w14:textId="77777777" w:rsidTr="00943584">
        <w:tc>
          <w:tcPr>
            <w:tcW w:w="5395" w:type="dxa"/>
            <w:shd w:val="clear" w:color="auto" w:fill="auto"/>
          </w:tcPr>
          <w:p w14:paraId="14A95FE9" w14:textId="77777777" w:rsidR="002801C4" w:rsidRPr="004A4ACE" w:rsidRDefault="002801C4" w:rsidP="003E31CC">
            <w:pPr>
              <w:spacing w:before="60" w:after="60"/>
              <w:rPr>
                <w:rFonts w:ascii="Century Gothic" w:hAnsi="Century Gothic"/>
                <w:bCs/>
              </w:rPr>
            </w:pPr>
          </w:p>
        </w:tc>
        <w:tc>
          <w:tcPr>
            <w:tcW w:w="2790" w:type="dxa"/>
            <w:shd w:val="clear" w:color="auto" w:fill="auto"/>
          </w:tcPr>
          <w:p w14:paraId="40D1282A" w14:textId="77777777" w:rsidR="002801C4" w:rsidRPr="004A4ACE" w:rsidRDefault="002801C4" w:rsidP="003E31CC">
            <w:pPr>
              <w:spacing w:before="60" w:after="60"/>
              <w:rPr>
                <w:rFonts w:ascii="Century Gothic" w:hAnsi="Century Gothic"/>
                <w:bCs/>
              </w:rPr>
            </w:pPr>
          </w:p>
        </w:tc>
        <w:tc>
          <w:tcPr>
            <w:tcW w:w="2160" w:type="dxa"/>
            <w:shd w:val="clear" w:color="auto" w:fill="auto"/>
          </w:tcPr>
          <w:p w14:paraId="32FEA7C7" w14:textId="77777777" w:rsidR="002801C4" w:rsidRPr="004A4ACE" w:rsidRDefault="002801C4" w:rsidP="003E31CC">
            <w:pPr>
              <w:spacing w:before="60" w:after="60"/>
              <w:rPr>
                <w:rFonts w:ascii="Century Gothic" w:hAnsi="Century Gothic"/>
                <w:bCs/>
              </w:rPr>
            </w:pPr>
          </w:p>
        </w:tc>
      </w:tr>
      <w:tr w:rsidR="002801C4" w:rsidRPr="004A4ACE" w14:paraId="6271B671" w14:textId="77777777" w:rsidTr="00943584">
        <w:tc>
          <w:tcPr>
            <w:tcW w:w="5395" w:type="dxa"/>
            <w:shd w:val="clear" w:color="auto" w:fill="auto"/>
          </w:tcPr>
          <w:p w14:paraId="72B58C43" w14:textId="77777777" w:rsidR="002801C4" w:rsidRPr="004A4ACE" w:rsidRDefault="002801C4" w:rsidP="003E31CC">
            <w:pPr>
              <w:spacing w:before="60" w:after="60"/>
              <w:rPr>
                <w:rFonts w:ascii="Century Gothic" w:hAnsi="Century Gothic"/>
                <w:bCs/>
              </w:rPr>
            </w:pPr>
          </w:p>
        </w:tc>
        <w:tc>
          <w:tcPr>
            <w:tcW w:w="2790" w:type="dxa"/>
            <w:shd w:val="clear" w:color="auto" w:fill="auto"/>
          </w:tcPr>
          <w:p w14:paraId="39D2E6D8" w14:textId="77777777" w:rsidR="002801C4" w:rsidRPr="004A4ACE" w:rsidRDefault="002801C4" w:rsidP="003E31CC">
            <w:pPr>
              <w:spacing w:before="60" w:after="60"/>
              <w:rPr>
                <w:rFonts w:ascii="Century Gothic" w:hAnsi="Century Gothic"/>
                <w:bCs/>
              </w:rPr>
            </w:pPr>
          </w:p>
        </w:tc>
        <w:tc>
          <w:tcPr>
            <w:tcW w:w="2160" w:type="dxa"/>
            <w:shd w:val="clear" w:color="auto" w:fill="auto"/>
          </w:tcPr>
          <w:p w14:paraId="6AEEB3B9" w14:textId="77777777" w:rsidR="002801C4" w:rsidRPr="004A4ACE" w:rsidRDefault="002801C4" w:rsidP="003E31CC">
            <w:pPr>
              <w:spacing w:before="60" w:after="60"/>
              <w:rPr>
                <w:rFonts w:ascii="Century Gothic" w:hAnsi="Century Gothic"/>
                <w:bCs/>
              </w:rPr>
            </w:pPr>
          </w:p>
        </w:tc>
      </w:tr>
      <w:tr w:rsidR="00D020F9" w:rsidRPr="004A4ACE" w14:paraId="125385D6" w14:textId="77777777" w:rsidTr="00943584">
        <w:tc>
          <w:tcPr>
            <w:tcW w:w="5395" w:type="dxa"/>
            <w:shd w:val="clear" w:color="auto" w:fill="auto"/>
          </w:tcPr>
          <w:p w14:paraId="392A6C84" w14:textId="77777777" w:rsidR="00D020F9" w:rsidRPr="004A4ACE" w:rsidRDefault="00D020F9" w:rsidP="003E31CC">
            <w:pPr>
              <w:spacing w:before="60" w:after="60"/>
              <w:rPr>
                <w:rFonts w:ascii="Century Gothic" w:hAnsi="Century Gothic"/>
                <w:bCs/>
              </w:rPr>
            </w:pPr>
          </w:p>
        </w:tc>
        <w:tc>
          <w:tcPr>
            <w:tcW w:w="2790" w:type="dxa"/>
            <w:shd w:val="clear" w:color="auto" w:fill="auto"/>
          </w:tcPr>
          <w:p w14:paraId="2B91D062" w14:textId="77777777" w:rsidR="00D020F9" w:rsidRPr="004A4ACE" w:rsidRDefault="00D020F9" w:rsidP="003E31CC">
            <w:pPr>
              <w:spacing w:before="60" w:after="60"/>
              <w:rPr>
                <w:rFonts w:ascii="Century Gothic" w:hAnsi="Century Gothic"/>
                <w:bCs/>
              </w:rPr>
            </w:pPr>
          </w:p>
        </w:tc>
        <w:tc>
          <w:tcPr>
            <w:tcW w:w="2160" w:type="dxa"/>
            <w:shd w:val="clear" w:color="auto" w:fill="auto"/>
          </w:tcPr>
          <w:p w14:paraId="13F3FD92" w14:textId="77777777" w:rsidR="00D020F9" w:rsidRPr="004A4ACE" w:rsidRDefault="00D020F9" w:rsidP="003E31CC">
            <w:pPr>
              <w:spacing w:before="60" w:after="60"/>
              <w:rPr>
                <w:rFonts w:ascii="Century Gothic" w:hAnsi="Century Gothic"/>
                <w:bCs/>
              </w:rPr>
            </w:pPr>
          </w:p>
        </w:tc>
      </w:tr>
    </w:tbl>
    <w:p w14:paraId="5DD5A70F" w14:textId="77777777" w:rsidR="002801C4" w:rsidRPr="004A4ACE" w:rsidRDefault="002801C4" w:rsidP="00470162">
      <w:pPr>
        <w:rPr>
          <w:rFonts w:ascii="Century Gothic" w:hAnsi="Century Gothic"/>
          <w:bCs/>
        </w:rPr>
      </w:pPr>
    </w:p>
    <w:p w14:paraId="5AAD83A6" w14:textId="4DA0527E" w:rsidR="002801C4" w:rsidRPr="004A4ACE" w:rsidRDefault="002801C4" w:rsidP="00470162">
      <w:pPr>
        <w:rPr>
          <w:rFonts w:ascii="Century Gothic" w:hAnsi="Century Gothic"/>
          <w:bCs/>
        </w:rPr>
      </w:pPr>
    </w:p>
    <w:p w14:paraId="1A8987CA" w14:textId="292B05F5" w:rsidR="002801C4" w:rsidRPr="004A4ACE" w:rsidRDefault="002801C4" w:rsidP="00470162">
      <w:pPr>
        <w:rPr>
          <w:rFonts w:ascii="Century Gothic" w:hAnsi="Century Gothic"/>
          <w:bCs/>
        </w:rPr>
      </w:pPr>
    </w:p>
    <w:p w14:paraId="17B11369" w14:textId="77777777" w:rsidR="000D7C01" w:rsidRDefault="000D7C01" w:rsidP="00470162">
      <w:pPr>
        <w:rPr>
          <w:rFonts w:ascii="Century Gothic" w:hAnsi="Century Gothic"/>
          <w:bCs/>
        </w:rPr>
        <w:sectPr w:rsidR="000D7C01" w:rsidSect="00943584">
          <w:headerReference w:type="default" r:id="rId40"/>
          <w:footerReference w:type="default" r:id="rId41"/>
          <w:type w:val="continuous"/>
          <w:pgSz w:w="12240" w:h="15840"/>
          <w:pgMar w:top="1440" w:right="1008" w:bottom="1440" w:left="1008" w:header="720" w:footer="720" w:gutter="0"/>
          <w:cols w:space="720"/>
        </w:sectPr>
      </w:pPr>
    </w:p>
    <w:p w14:paraId="19B4F4A7" w14:textId="77777777" w:rsidR="002801C4" w:rsidRPr="004A4ACE" w:rsidRDefault="002801C4" w:rsidP="00470162">
      <w:pPr>
        <w:rPr>
          <w:rFonts w:ascii="Century Gothic" w:hAnsi="Century Gothic"/>
          <w:bCs/>
        </w:rPr>
      </w:pPr>
    </w:p>
    <w:p w14:paraId="3B6D571F" w14:textId="77777777" w:rsidR="007F2E64" w:rsidRPr="004A4ACE" w:rsidRDefault="007F2E64">
      <w:pPr>
        <w:rPr>
          <w:rFonts w:ascii="Century Gothic" w:hAnsi="Century Gothic"/>
          <w:bCs/>
        </w:rPr>
        <w:sectPr w:rsidR="007F2E64" w:rsidRPr="004A4ACE" w:rsidSect="000D7C01">
          <w:headerReference w:type="default" r:id="rId42"/>
          <w:footerReference w:type="default" r:id="rId43"/>
          <w:pgSz w:w="12240" w:h="15840"/>
          <w:pgMar w:top="1440" w:right="1008" w:bottom="1440" w:left="1008" w:header="720" w:footer="720" w:gutter="0"/>
          <w:cols w:space="720"/>
        </w:sectPr>
      </w:pPr>
    </w:p>
    <w:p w14:paraId="1DB5F8D5" w14:textId="757931C4" w:rsidR="007F2E64" w:rsidRPr="004A4ACE" w:rsidRDefault="00943584" w:rsidP="007F2E64">
      <w:pPr>
        <w:rPr>
          <w:rFonts w:ascii="Century Gothic" w:hAnsi="Century Gothic"/>
          <w:bCs/>
        </w:rPr>
      </w:pPr>
      <w:r>
        <w:rPr>
          <w:b/>
          <w:noProof/>
          <w:lang w:eastAsia="en-US"/>
        </w:rPr>
        <w:drawing>
          <wp:inline distT="0" distB="0" distL="0" distR="0" wp14:anchorId="45771926" wp14:editId="1B348D73">
            <wp:extent cx="1371600" cy="880110"/>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704C9751" w14:textId="77777777" w:rsidR="007F2E64" w:rsidRPr="004A4ACE" w:rsidRDefault="007F2E64" w:rsidP="007F2E64">
      <w:pPr>
        <w:ind w:right="-900"/>
        <w:rPr>
          <w:rFonts w:ascii="Century Gothic" w:hAnsi="Century Gothic"/>
          <w:b/>
          <w:color w:val="482383" w:themeColor="accent1"/>
          <w:sz w:val="36"/>
          <w:szCs w:val="36"/>
        </w:rPr>
      </w:pPr>
    </w:p>
    <w:p w14:paraId="4FAECBA2" w14:textId="6E588381" w:rsidR="007F2E64" w:rsidRPr="004A4ACE" w:rsidRDefault="007F2E64" w:rsidP="00943584">
      <w:pPr>
        <w:pStyle w:val="01-Toolnumber"/>
      </w:pPr>
      <w:bookmarkStart w:id="4" w:name="Tool5"/>
      <w:bookmarkEnd w:id="4"/>
      <w:r w:rsidRPr="004A4ACE">
        <w:t>Tool #</w:t>
      </w:r>
      <w:r w:rsidR="00AF3DB7" w:rsidRPr="004A4ACE">
        <w:t>5</w:t>
      </w:r>
    </w:p>
    <w:p w14:paraId="4FE9D7E8" w14:textId="441C6BF8" w:rsidR="00DD689C" w:rsidRPr="004A4ACE" w:rsidRDefault="002117DB" w:rsidP="00943584">
      <w:pPr>
        <w:pStyle w:val="01-Tooltitle"/>
        <w:rPr>
          <w:bCs/>
        </w:rPr>
      </w:pPr>
      <w:r w:rsidRPr="004A4ACE">
        <w:t>How Well Is Your College Listening?</w:t>
      </w:r>
    </w:p>
    <w:p w14:paraId="4CD49515" w14:textId="1268124F" w:rsidR="007F2E64" w:rsidRPr="004A4ACE" w:rsidRDefault="007F2E64">
      <w:pPr>
        <w:rPr>
          <w:rFonts w:ascii="Century Gothic" w:hAnsi="Century Gothic"/>
          <w:bCs/>
        </w:rPr>
      </w:pPr>
    </w:p>
    <w:p w14:paraId="382FD2C7" w14:textId="77777777" w:rsidR="007F2E64" w:rsidRPr="004A4ACE" w:rsidRDefault="007F2E64">
      <w:pPr>
        <w:rPr>
          <w:rFonts w:ascii="Century Gothic" w:hAnsi="Century Gothic"/>
          <w:bCs/>
        </w:rPr>
        <w:sectPr w:rsidR="007F2E64" w:rsidRPr="004A4ACE" w:rsidSect="000D7C01">
          <w:headerReference w:type="default" r:id="rId44"/>
          <w:footerReference w:type="default" r:id="rId45"/>
          <w:type w:val="continuous"/>
          <w:pgSz w:w="12240" w:h="15840"/>
          <w:pgMar w:top="1440" w:right="1008" w:bottom="1440" w:left="1008" w:header="720" w:footer="720" w:gutter="0"/>
          <w:cols w:num="2" w:space="720" w:equalWidth="0">
            <w:col w:w="1710" w:space="720"/>
            <w:col w:w="7794"/>
          </w:cols>
        </w:sectPr>
      </w:pPr>
    </w:p>
    <w:p w14:paraId="7F24679E" w14:textId="32B1B874" w:rsidR="007F2E64" w:rsidRPr="004A4ACE" w:rsidRDefault="00593F89" w:rsidP="00A244BF">
      <w:pPr>
        <w:pStyle w:val="01-Greenhighlighttext"/>
        <w:rPr>
          <w:color w:val="FF0000"/>
        </w:rPr>
      </w:pPr>
      <w:r w:rsidRPr="00A80CA7">
        <w:rPr>
          <w:i w:val="0"/>
          <w:iCs w:val="0"/>
        </w:rPr>
        <w:t xml:space="preserve">This </w:t>
      </w:r>
      <w:r w:rsidR="000275E2">
        <w:rPr>
          <w:i w:val="0"/>
          <w:iCs w:val="0"/>
        </w:rPr>
        <w:t>T</w:t>
      </w:r>
      <w:r w:rsidR="00757523" w:rsidRPr="00A80CA7">
        <w:rPr>
          <w:i w:val="0"/>
          <w:iCs w:val="0"/>
        </w:rPr>
        <w:t xml:space="preserve">ool </w:t>
      </w:r>
      <w:r w:rsidRPr="00A80CA7">
        <w:rPr>
          <w:i w:val="0"/>
          <w:iCs w:val="0"/>
        </w:rPr>
        <w:t xml:space="preserve">aligns with </w:t>
      </w:r>
      <w:r w:rsidRPr="00672281">
        <w:rPr>
          <w:i w:val="0"/>
          <w:iCs w:val="0"/>
        </w:rPr>
        <w:t>Key #5</w:t>
      </w:r>
      <w:r w:rsidRPr="00A80CA7">
        <w:rPr>
          <w:i w:val="0"/>
          <w:iCs w:val="0"/>
        </w:rPr>
        <w:t xml:space="preserve"> from</w:t>
      </w:r>
      <w:r w:rsidRPr="004A4ACE">
        <w:t xml:space="preserve"> </w:t>
      </w:r>
      <w:hyperlink r:id="rId46" w:history="1">
        <w:r w:rsidRPr="00D25777">
          <w:rPr>
            <w:rStyle w:val="Hyperlink"/>
          </w:rPr>
          <w:t>Inside Story</w:t>
        </w:r>
      </w:hyperlink>
      <w:r w:rsidRPr="00D25777">
        <w:t>.</w:t>
      </w:r>
    </w:p>
    <w:p w14:paraId="26DDC09D" w14:textId="77777777" w:rsidR="00593F89" w:rsidRPr="004A4ACE" w:rsidRDefault="00593F89">
      <w:pPr>
        <w:rPr>
          <w:rFonts w:ascii="Century Gothic" w:hAnsi="Century Gothic"/>
          <w:bCs/>
        </w:rPr>
      </w:pPr>
    </w:p>
    <w:p w14:paraId="647A08B6" w14:textId="5D58F919" w:rsidR="007F2E64" w:rsidRPr="004A4ACE" w:rsidRDefault="007F2E64" w:rsidP="00FA691D">
      <w:pPr>
        <w:pStyle w:val="01-Body"/>
      </w:pPr>
      <w:r w:rsidRPr="004A4ACE">
        <w:t xml:space="preserve">How well is your college listening? </w:t>
      </w:r>
      <w:r w:rsidR="00114F81" w:rsidRPr="004A4ACE">
        <w:t>Use the chart</w:t>
      </w:r>
      <w:r w:rsidR="00167D38" w:rsidRPr="004A4ACE">
        <w:t>s</w:t>
      </w:r>
      <w:r w:rsidR="00114F81" w:rsidRPr="004A4ACE">
        <w:t xml:space="preserve"> </w:t>
      </w:r>
      <w:r w:rsidR="005C4525">
        <w:t>on the following page</w:t>
      </w:r>
      <w:r w:rsidR="005C4525" w:rsidRPr="004A4ACE">
        <w:t xml:space="preserve"> </w:t>
      </w:r>
      <w:r w:rsidR="00114F81" w:rsidRPr="004A4ACE">
        <w:t>to identify areas where it may be helpful to be more intentional about getting feedback and following up with audiences</w:t>
      </w:r>
      <w:r w:rsidR="007802F6" w:rsidRPr="004A4ACE">
        <w:t xml:space="preserve"> — and to plan your next steps</w:t>
      </w:r>
      <w:r w:rsidR="00114F81" w:rsidRPr="004A4ACE">
        <w:t xml:space="preserve">. </w:t>
      </w:r>
      <w:r w:rsidR="00707389" w:rsidRPr="004A4ACE">
        <w:t>See pages</w:t>
      </w:r>
      <w:r w:rsidR="0038233A">
        <w:t xml:space="preserve"> 15–17 </w:t>
      </w:r>
      <w:r w:rsidR="00707389" w:rsidRPr="004A4ACE">
        <w:t xml:space="preserve">of </w:t>
      </w:r>
      <w:r w:rsidR="00707389" w:rsidRPr="00460387">
        <w:rPr>
          <w:i/>
          <w:iCs/>
        </w:rPr>
        <w:t>Inside Story</w:t>
      </w:r>
      <w:r w:rsidR="00707389" w:rsidRPr="004A4ACE">
        <w:t xml:space="preserve"> for examples of how colleges ask for and follow up on feedback.</w:t>
      </w:r>
    </w:p>
    <w:p w14:paraId="18711BEC" w14:textId="095E56A9" w:rsidR="00114F81" w:rsidRPr="004A4ACE" w:rsidRDefault="00114F81" w:rsidP="00FA691D">
      <w:pPr>
        <w:pStyle w:val="01-Body"/>
      </w:pPr>
    </w:p>
    <w:p w14:paraId="0197A8C7" w14:textId="2F5E1370" w:rsidR="00BB22E1" w:rsidRPr="004A4ACE" w:rsidRDefault="00BB22E1" w:rsidP="00FA691D">
      <w:pPr>
        <w:pStyle w:val="01-Body"/>
      </w:pPr>
      <w:r w:rsidRPr="004A4ACE">
        <w:t xml:space="preserve">Identify your college’s top three strategic goals — ideally, goals that are related to transformational change or that require culture change. You can repeat the goals you used for Tool #1. </w:t>
      </w:r>
    </w:p>
    <w:p w14:paraId="525480C0" w14:textId="0EDC152D" w:rsidR="00BB22E1" w:rsidRPr="004A4ACE" w:rsidRDefault="00BB22E1" w:rsidP="00FA691D">
      <w:pPr>
        <w:pStyle w:val="01-Body"/>
      </w:pPr>
    </w:p>
    <w:p w14:paraId="63A34CE3" w14:textId="3C5C32D6" w:rsidR="00BB22E1" w:rsidRPr="004A4ACE" w:rsidRDefault="00BB22E1" w:rsidP="00FA691D">
      <w:pPr>
        <w:pStyle w:val="01-Body"/>
      </w:pPr>
      <w:r w:rsidRPr="004A4ACE">
        <w:t xml:space="preserve">Complete one </w:t>
      </w:r>
      <w:r w:rsidR="00DE57E3" w:rsidRPr="004A4ACE">
        <w:t xml:space="preserve">pair of </w:t>
      </w:r>
      <w:r w:rsidRPr="004A4ACE">
        <w:t>chart</w:t>
      </w:r>
      <w:r w:rsidR="00DE57E3" w:rsidRPr="004A4ACE">
        <w:t>s</w:t>
      </w:r>
      <w:r w:rsidRPr="004A4ACE">
        <w:t xml:space="preserve"> for each strategic goal. </w:t>
      </w:r>
    </w:p>
    <w:p w14:paraId="3E0FA9F7" w14:textId="77777777" w:rsidR="00DE57E3" w:rsidRPr="004A4ACE" w:rsidRDefault="00DE57E3" w:rsidP="00FA691D">
      <w:pPr>
        <w:pStyle w:val="01-Body"/>
      </w:pPr>
    </w:p>
    <w:p w14:paraId="460A3699" w14:textId="744BE395" w:rsidR="00DE57E3" w:rsidRDefault="00DE57E3" w:rsidP="00DE57E3">
      <w:pPr>
        <w:rPr>
          <w:rFonts w:ascii="Century Gothic" w:hAnsi="Century Gothic"/>
          <w:b/>
        </w:rPr>
      </w:pPr>
      <w:r w:rsidRPr="004A4ACE">
        <w:rPr>
          <w:rFonts w:ascii="Century Gothic" w:hAnsi="Century Gothic"/>
          <w:b/>
        </w:rPr>
        <w:t>Chart A</w:t>
      </w:r>
    </w:p>
    <w:p w14:paraId="1E66D3CD" w14:textId="77777777" w:rsidR="00460387" w:rsidRPr="00460387" w:rsidRDefault="00460387" w:rsidP="00DE57E3">
      <w:pPr>
        <w:rPr>
          <w:rFonts w:ascii="Trebuchet MS" w:hAnsi="Trebuchet MS"/>
          <w:b/>
          <w:sz w:val="22"/>
          <w:szCs w:val="22"/>
        </w:rPr>
      </w:pPr>
    </w:p>
    <w:p w14:paraId="72E0C067" w14:textId="2F7D0DC3" w:rsidR="00BB22E1" w:rsidRPr="004A4ACE" w:rsidRDefault="00BB22E1" w:rsidP="009076CF">
      <w:pPr>
        <w:pStyle w:val="01-Body"/>
        <w:numPr>
          <w:ilvl w:val="0"/>
          <w:numId w:val="12"/>
        </w:numPr>
        <w:ind w:hanging="360"/>
      </w:pPr>
      <w:r w:rsidRPr="004A4ACE">
        <w:t xml:space="preserve">Write the goal </w:t>
      </w:r>
      <w:r w:rsidR="0038233A">
        <w:t xml:space="preserve">in the box </w:t>
      </w:r>
      <w:r w:rsidRPr="004A4ACE">
        <w:t xml:space="preserve">at the top of the chart. </w:t>
      </w:r>
    </w:p>
    <w:p w14:paraId="784AB873" w14:textId="5C408579" w:rsidR="00BB22E1" w:rsidRPr="004A4ACE" w:rsidRDefault="00BB22E1" w:rsidP="009076CF">
      <w:pPr>
        <w:pStyle w:val="01-Body"/>
        <w:numPr>
          <w:ilvl w:val="0"/>
          <w:numId w:val="12"/>
        </w:numPr>
        <w:ind w:hanging="360"/>
      </w:pPr>
      <w:r w:rsidRPr="004A4ACE">
        <w:t>In the left column, list activities your college uses to engage faculty and staff in accomplishing this strategic goal.</w:t>
      </w:r>
      <w:r w:rsidR="0015660B" w:rsidRPr="004A4ACE">
        <w:t xml:space="preserve"> Remember to think about the full range of faculty and staff — full-time and part-time, but also across all areas of the institution, </w:t>
      </w:r>
      <w:r w:rsidR="006B33C7">
        <w:t>such as</w:t>
      </w:r>
      <w:r w:rsidR="0015660B" w:rsidRPr="004A4ACE">
        <w:t xml:space="preserve"> the business office, </w:t>
      </w:r>
      <w:r w:rsidR="00154030" w:rsidRPr="004A4ACE">
        <w:t xml:space="preserve">the </w:t>
      </w:r>
      <w:r w:rsidR="0015660B" w:rsidRPr="004A4ACE">
        <w:t>physical plant, food service, and the bookstore.</w:t>
      </w:r>
    </w:p>
    <w:p w14:paraId="2C252781" w14:textId="0661113A" w:rsidR="00BB22E1" w:rsidRPr="004A4ACE" w:rsidRDefault="00BB22E1" w:rsidP="009076CF">
      <w:pPr>
        <w:pStyle w:val="01-Body"/>
        <w:numPr>
          <w:ilvl w:val="0"/>
          <w:numId w:val="12"/>
        </w:numPr>
        <w:ind w:hanging="360"/>
      </w:pPr>
      <w:r w:rsidRPr="004A4ACE">
        <w:t>Use the remaining columns to indicate whether your college gathers feedback related to this activity and if your college follow</w:t>
      </w:r>
      <w:r w:rsidR="0059577C" w:rsidRPr="004A4ACE">
        <w:t>s</w:t>
      </w:r>
      <w:r w:rsidRPr="004A4ACE">
        <w:t xml:space="preserve"> up on what it hears. </w:t>
      </w:r>
    </w:p>
    <w:p w14:paraId="08B5BFA1" w14:textId="77777777" w:rsidR="00DE57E3" w:rsidRPr="004A4ACE" w:rsidRDefault="00DE57E3" w:rsidP="00DE57E3">
      <w:pPr>
        <w:rPr>
          <w:rFonts w:ascii="Century Gothic" w:hAnsi="Century Gothic"/>
          <w:b/>
        </w:rPr>
      </w:pPr>
    </w:p>
    <w:p w14:paraId="25EDF4F2" w14:textId="69D81EEF" w:rsidR="00DE57E3" w:rsidRDefault="00DE57E3" w:rsidP="00DE57E3">
      <w:pPr>
        <w:rPr>
          <w:rFonts w:ascii="Century Gothic" w:hAnsi="Century Gothic"/>
          <w:b/>
        </w:rPr>
      </w:pPr>
      <w:r w:rsidRPr="004A4ACE">
        <w:rPr>
          <w:rFonts w:ascii="Century Gothic" w:hAnsi="Century Gothic"/>
          <w:b/>
        </w:rPr>
        <w:t>Chart B</w:t>
      </w:r>
    </w:p>
    <w:p w14:paraId="2327B142" w14:textId="77777777" w:rsidR="00460387" w:rsidRPr="00460387" w:rsidRDefault="00460387" w:rsidP="00DE57E3">
      <w:pPr>
        <w:rPr>
          <w:rFonts w:ascii="Trebuchet MS" w:hAnsi="Trebuchet MS"/>
          <w:b/>
          <w:sz w:val="22"/>
          <w:szCs w:val="22"/>
        </w:rPr>
      </w:pPr>
    </w:p>
    <w:p w14:paraId="6123C43E" w14:textId="1D9D4F82" w:rsidR="008A69A2" w:rsidRPr="004A4ACE" w:rsidRDefault="00DE57E3" w:rsidP="009076CF">
      <w:pPr>
        <w:pStyle w:val="01-Body"/>
        <w:numPr>
          <w:ilvl w:val="0"/>
          <w:numId w:val="13"/>
        </w:numPr>
        <w:ind w:hanging="360"/>
      </w:pPr>
      <w:r w:rsidRPr="004A4ACE">
        <w:t>L</w:t>
      </w:r>
      <w:r w:rsidR="008A69A2" w:rsidRPr="004A4ACE">
        <w:t>ist next steps for listening related to this goal</w:t>
      </w:r>
      <w:r w:rsidRPr="004A4ACE">
        <w:t>, including who will be responsible for each step and when it will happen</w:t>
      </w:r>
      <w:r w:rsidR="008A69A2" w:rsidRPr="004A4ACE">
        <w:t xml:space="preserve">. Next steps might include </w:t>
      </w:r>
      <w:r w:rsidR="0059577C" w:rsidRPr="004A4ACE">
        <w:t>identifying</w:t>
      </w:r>
      <w:r w:rsidR="008A69A2" w:rsidRPr="004A4ACE">
        <w:t xml:space="preserve"> new ways to listen, establish</w:t>
      </w:r>
      <w:r w:rsidR="006B33C7">
        <w:t>ing</w:t>
      </w:r>
      <w:r w:rsidR="008A69A2" w:rsidRPr="004A4ACE">
        <w:t xml:space="preserve"> feedback loops, </w:t>
      </w:r>
      <w:r w:rsidR="0059577C" w:rsidRPr="004A4ACE">
        <w:t>help</w:t>
      </w:r>
      <w:r w:rsidR="006B33C7">
        <w:t>ing</w:t>
      </w:r>
      <w:r w:rsidR="0059577C" w:rsidRPr="004A4ACE">
        <w:t xml:space="preserve"> </w:t>
      </w:r>
      <w:r w:rsidR="008A69A2" w:rsidRPr="004A4ACE">
        <w:t>faculty and staff engage with senior leaders, and so on.</w:t>
      </w:r>
    </w:p>
    <w:p w14:paraId="633706BF" w14:textId="33810DDD" w:rsidR="000D7C01" w:rsidRDefault="000D7C01">
      <w:pPr>
        <w:rPr>
          <w:rFonts w:ascii="Century Gothic" w:hAnsi="Century Gothic"/>
          <w:bCs/>
        </w:rPr>
      </w:pPr>
      <w:r>
        <w:rPr>
          <w:rFonts w:ascii="Century Gothic" w:hAnsi="Century Gothic"/>
          <w:bCs/>
        </w:rPr>
        <w:br w:type="page"/>
      </w:r>
    </w:p>
    <w:p w14:paraId="78FDAAC1" w14:textId="77777777" w:rsidR="00BB22E1" w:rsidRPr="004A4ACE" w:rsidRDefault="00BB22E1">
      <w:pPr>
        <w:rPr>
          <w:rFonts w:ascii="Century Gothic" w:hAnsi="Century Gothic"/>
          <w:bCs/>
        </w:rPr>
      </w:pPr>
    </w:p>
    <w:p w14:paraId="56769531" w14:textId="036607AF" w:rsidR="00B92DB6" w:rsidRPr="000D7C01" w:rsidRDefault="00DE57E3" w:rsidP="000D7C01">
      <w:pPr>
        <w:pStyle w:val="01-Part"/>
      </w:pPr>
      <w:r w:rsidRPr="000D7C01">
        <w:t>Chart A for Strategic Goal 1</w:t>
      </w:r>
    </w:p>
    <w:tbl>
      <w:tblPr>
        <w:tblStyle w:val="TableGrid"/>
        <w:tblW w:w="9625" w:type="dxa"/>
        <w:tblLook w:val="04A0" w:firstRow="1" w:lastRow="0" w:firstColumn="1" w:lastColumn="0" w:noHBand="0" w:noVBand="1"/>
      </w:tblPr>
      <w:tblGrid>
        <w:gridCol w:w="4765"/>
        <w:gridCol w:w="2160"/>
        <w:gridCol w:w="2700"/>
      </w:tblGrid>
      <w:tr w:rsidR="00BB22E1" w:rsidRPr="004A4ACE" w14:paraId="6FB2F3DA" w14:textId="77777777" w:rsidTr="00B92DB6">
        <w:tc>
          <w:tcPr>
            <w:tcW w:w="9625" w:type="dxa"/>
            <w:gridSpan w:val="3"/>
            <w:shd w:val="clear" w:color="auto" w:fill="D0C2DD" w:themeFill="accent4" w:themeFillTint="66"/>
          </w:tcPr>
          <w:p w14:paraId="031C4C97" w14:textId="3AEC1079" w:rsidR="00BB22E1" w:rsidRPr="004A4ACE" w:rsidRDefault="00BB22E1" w:rsidP="00982052">
            <w:pPr>
              <w:spacing w:before="60" w:after="60"/>
              <w:rPr>
                <w:rFonts w:ascii="Century Gothic" w:hAnsi="Century Gothic"/>
                <w:b/>
                <w:color w:val="FFFFFF" w:themeColor="background1"/>
                <w:sz w:val="26"/>
                <w:szCs w:val="26"/>
              </w:rPr>
            </w:pPr>
            <w:r w:rsidRPr="004A4ACE">
              <w:rPr>
                <w:rFonts w:ascii="Century Gothic" w:hAnsi="Century Gothic"/>
                <w:b/>
                <w:sz w:val="26"/>
                <w:szCs w:val="26"/>
              </w:rPr>
              <w:t>Strategic Goal 1:</w:t>
            </w:r>
            <w:r w:rsidR="00141A27" w:rsidRPr="004A4ACE">
              <w:rPr>
                <w:rFonts w:ascii="Century Gothic" w:hAnsi="Century Gothic"/>
                <w:b/>
                <w:sz w:val="26"/>
                <w:szCs w:val="26"/>
              </w:rPr>
              <w:t xml:space="preserve"> </w:t>
            </w:r>
            <w:r w:rsidRPr="004A4ACE">
              <w:rPr>
                <w:rFonts w:ascii="Century Gothic" w:hAnsi="Century Gothic"/>
                <w:b/>
                <w:sz w:val="26"/>
                <w:szCs w:val="26"/>
              </w:rPr>
              <w:t xml:space="preserve"> </w:t>
            </w:r>
          </w:p>
        </w:tc>
      </w:tr>
      <w:tr w:rsidR="00B92DB6" w:rsidRPr="004A4ACE" w14:paraId="00F28717" w14:textId="77777777" w:rsidTr="00A244BF">
        <w:trPr>
          <w:trHeight w:val="296"/>
        </w:trPr>
        <w:tc>
          <w:tcPr>
            <w:tcW w:w="4765" w:type="dxa"/>
            <w:vMerge w:val="restart"/>
            <w:tcBorders>
              <w:right w:val="single" w:sz="8" w:space="0" w:color="FFFFFF" w:themeColor="background1"/>
            </w:tcBorders>
            <w:shd w:val="clear" w:color="auto" w:fill="482383" w:themeFill="accent1"/>
          </w:tcPr>
          <w:p w14:paraId="3F41D87A" w14:textId="66D2B297" w:rsidR="00B92DB6" w:rsidRPr="004A4ACE" w:rsidRDefault="00B92DB6" w:rsidP="00B92DB6">
            <w:pPr>
              <w:rPr>
                <w:rFonts w:ascii="Century Gothic" w:hAnsi="Century Gothic"/>
                <w:b/>
                <w:color w:val="FFFFFF" w:themeColor="background1"/>
              </w:rPr>
            </w:pPr>
            <w:r w:rsidRPr="004A4ACE">
              <w:rPr>
                <w:rFonts w:ascii="Century Gothic" w:hAnsi="Century Gothic"/>
                <w:b/>
                <w:color w:val="FFFFFF" w:themeColor="background1"/>
              </w:rPr>
              <w:t>Activities related to this goal</w:t>
            </w:r>
            <w:r w:rsidRPr="004A4ACE">
              <w:rPr>
                <w:rFonts w:ascii="Century Gothic" w:hAnsi="Century Gothic"/>
                <w:b/>
                <w:color w:val="FFFFFF" w:themeColor="background1"/>
              </w:rPr>
              <w:br/>
              <w:t>(one per row)</w:t>
            </w:r>
          </w:p>
        </w:tc>
        <w:tc>
          <w:tcPr>
            <w:tcW w:w="4860" w:type="dxa"/>
            <w:gridSpan w:val="2"/>
            <w:tcBorders>
              <w:left w:val="single" w:sz="8" w:space="0" w:color="FFFFFF" w:themeColor="background1"/>
            </w:tcBorders>
            <w:shd w:val="clear" w:color="auto" w:fill="D0C2DD" w:themeFill="accent4" w:themeFillTint="66"/>
          </w:tcPr>
          <w:p w14:paraId="5C1A887A" w14:textId="10A7FEB7" w:rsidR="00B92DB6" w:rsidRPr="004A4ACE" w:rsidRDefault="00B92DB6" w:rsidP="00B92DB6">
            <w:pPr>
              <w:jc w:val="center"/>
              <w:rPr>
                <w:rFonts w:ascii="Century Gothic" w:hAnsi="Century Gothic"/>
                <w:b/>
                <w:color w:val="FFFFFF" w:themeColor="background1"/>
                <w:sz w:val="21"/>
                <w:szCs w:val="21"/>
              </w:rPr>
            </w:pPr>
            <w:r w:rsidRPr="004A4ACE">
              <w:rPr>
                <w:rFonts w:ascii="Century Gothic" w:hAnsi="Century Gothic"/>
                <w:b/>
                <w:sz w:val="21"/>
                <w:szCs w:val="21"/>
              </w:rPr>
              <w:t>Answer Yes or No. Does your college:</w:t>
            </w:r>
          </w:p>
        </w:tc>
      </w:tr>
      <w:tr w:rsidR="005E6305" w:rsidRPr="004A4ACE" w14:paraId="080099C6" w14:textId="77777777" w:rsidTr="00A244BF">
        <w:trPr>
          <w:trHeight w:val="296"/>
        </w:trPr>
        <w:tc>
          <w:tcPr>
            <w:tcW w:w="4765" w:type="dxa"/>
            <w:vMerge/>
            <w:tcBorders>
              <w:right w:val="single" w:sz="8" w:space="0" w:color="FFFFFF" w:themeColor="background1"/>
            </w:tcBorders>
            <w:shd w:val="clear" w:color="auto" w:fill="482383" w:themeFill="accent1"/>
          </w:tcPr>
          <w:p w14:paraId="37CC551B" w14:textId="77777777" w:rsidR="005E6305" w:rsidRPr="004A4ACE" w:rsidRDefault="005E6305" w:rsidP="00B92DB6">
            <w:pPr>
              <w:rPr>
                <w:rFonts w:ascii="Century Gothic" w:hAnsi="Century Gothic"/>
                <w:b/>
                <w:color w:val="FFFFFF" w:themeColor="background1"/>
              </w:rPr>
            </w:pPr>
          </w:p>
        </w:tc>
        <w:tc>
          <w:tcPr>
            <w:tcW w:w="2160" w:type="dxa"/>
            <w:tcBorders>
              <w:left w:val="single" w:sz="8" w:space="0" w:color="FFFFFF" w:themeColor="background1"/>
              <w:right w:val="single" w:sz="8" w:space="0" w:color="FFFFFF" w:themeColor="background1"/>
            </w:tcBorders>
            <w:shd w:val="clear" w:color="auto" w:fill="482383" w:themeFill="accent1"/>
          </w:tcPr>
          <w:p w14:paraId="0F8FBA93" w14:textId="361DFDDA" w:rsidR="005E6305" w:rsidRPr="004A4ACE" w:rsidRDefault="00B92DB6" w:rsidP="00B92DB6">
            <w:pPr>
              <w:rPr>
                <w:rFonts w:ascii="Century Gothic" w:hAnsi="Century Gothic"/>
                <w:b/>
                <w:color w:val="FFFFFF" w:themeColor="background1"/>
              </w:rPr>
            </w:pPr>
            <w:r w:rsidRPr="004A4ACE">
              <w:rPr>
                <w:rFonts w:ascii="Century Gothic" w:hAnsi="Century Gothic"/>
                <w:b/>
                <w:color w:val="FFFFFF" w:themeColor="background1"/>
              </w:rPr>
              <w:t>Gather feedback?</w:t>
            </w:r>
          </w:p>
        </w:tc>
        <w:tc>
          <w:tcPr>
            <w:tcW w:w="2700" w:type="dxa"/>
            <w:tcBorders>
              <w:left w:val="single" w:sz="8" w:space="0" w:color="FFFFFF" w:themeColor="background1"/>
            </w:tcBorders>
            <w:shd w:val="clear" w:color="auto" w:fill="482383" w:themeFill="accent1"/>
          </w:tcPr>
          <w:p w14:paraId="34E9CA3F" w14:textId="5B8E2EDA" w:rsidR="005E6305" w:rsidRPr="004A4ACE" w:rsidRDefault="00B92DB6" w:rsidP="00B92DB6">
            <w:pPr>
              <w:rPr>
                <w:rFonts w:ascii="Century Gothic" w:hAnsi="Century Gothic"/>
                <w:b/>
                <w:color w:val="FFFFFF" w:themeColor="background1"/>
              </w:rPr>
            </w:pPr>
            <w:r w:rsidRPr="004A4ACE">
              <w:rPr>
                <w:rFonts w:ascii="Century Gothic" w:hAnsi="Century Gothic"/>
                <w:b/>
                <w:color w:val="FFFFFF" w:themeColor="background1"/>
              </w:rPr>
              <w:t>Follow up on feedback</w:t>
            </w:r>
            <w:r w:rsidR="002E2088">
              <w:rPr>
                <w:rFonts w:ascii="Century Gothic" w:hAnsi="Century Gothic"/>
                <w:b/>
                <w:color w:val="FFFFFF" w:themeColor="background1"/>
              </w:rPr>
              <w:t>?</w:t>
            </w:r>
          </w:p>
        </w:tc>
      </w:tr>
      <w:tr w:rsidR="00BB22E1" w:rsidRPr="004A4ACE" w14:paraId="6A34F4F5" w14:textId="77777777" w:rsidTr="00B92DB6">
        <w:tc>
          <w:tcPr>
            <w:tcW w:w="4765" w:type="dxa"/>
            <w:shd w:val="clear" w:color="auto" w:fill="auto"/>
          </w:tcPr>
          <w:p w14:paraId="1B6C29A1" w14:textId="77777777" w:rsidR="00BB22E1" w:rsidRPr="004A4ACE" w:rsidRDefault="00BB22E1" w:rsidP="000B77BF">
            <w:pPr>
              <w:pStyle w:val="01-Body"/>
            </w:pPr>
          </w:p>
        </w:tc>
        <w:tc>
          <w:tcPr>
            <w:tcW w:w="2160" w:type="dxa"/>
            <w:shd w:val="clear" w:color="auto" w:fill="auto"/>
          </w:tcPr>
          <w:p w14:paraId="1F3D62AF" w14:textId="77777777" w:rsidR="00BB22E1" w:rsidRPr="004A4ACE" w:rsidRDefault="00BB22E1" w:rsidP="000B77BF">
            <w:pPr>
              <w:pStyle w:val="01-Body"/>
            </w:pPr>
          </w:p>
        </w:tc>
        <w:tc>
          <w:tcPr>
            <w:tcW w:w="2700" w:type="dxa"/>
            <w:shd w:val="clear" w:color="auto" w:fill="auto"/>
          </w:tcPr>
          <w:p w14:paraId="1F85C721" w14:textId="01186092" w:rsidR="00BB22E1" w:rsidRPr="004A4ACE" w:rsidRDefault="00BB22E1" w:rsidP="000B77BF">
            <w:pPr>
              <w:pStyle w:val="01-Body"/>
            </w:pPr>
          </w:p>
        </w:tc>
      </w:tr>
      <w:tr w:rsidR="00BB22E1" w:rsidRPr="004A4ACE" w14:paraId="1BA0584E" w14:textId="77777777" w:rsidTr="00B92DB6">
        <w:tc>
          <w:tcPr>
            <w:tcW w:w="4765" w:type="dxa"/>
            <w:shd w:val="clear" w:color="auto" w:fill="auto"/>
          </w:tcPr>
          <w:p w14:paraId="52064AB2" w14:textId="77777777" w:rsidR="00BB22E1" w:rsidRPr="004A4ACE" w:rsidRDefault="00BB22E1" w:rsidP="000B77BF">
            <w:pPr>
              <w:pStyle w:val="01-Body"/>
            </w:pPr>
          </w:p>
        </w:tc>
        <w:tc>
          <w:tcPr>
            <w:tcW w:w="2160" w:type="dxa"/>
            <w:shd w:val="clear" w:color="auto" w:fill="auto"/>
          </w:tcPr>
          <w:p w14:paraId="566C6E92" w14:textId="77777777" w:rsidR="00BB22E1" w:rsidRPr="004A4ACE" w:rsidRDefault="00BB22E1" w:rsidP="000B77BF">
            <w:pPr>
              <w:pStyle w:val="01-Body"/>
            </w:pPr>
          </w:p>
        </w:tc>
        <w:tc>
          <w:tcPr>
            <w:tcW w:w="2700" w:type="dxa"/>
            <w:shd w:val="clear" w:color="auto" w:fill="auto"/>
          </w:tcPr>
          <w:p w14:paraId="18DAC410" w14:textId="77777777" w:rsidR="00BB22E1" w:rsidRPr="004A4ACE" w:rsidRDefault="00BB22E1" w:rsidP="000B77BF">
            <w:pPr>
              <w:pStyle w:val="01-Body"/>
            </w:pPr>
          </w:p>
        </w:tc>
      </w:tr>
      <w:tr w:rsidR="00BB22E1" w:rsidRPr="004A4ACE" w14:paraId="0662831C" w14:textId="77777777" w:rsidTr="00B92DB6">
        <w:tc>
          <w:tcPr>
            <w:tcW w:w="4765" w:type="dxa"/>
            <w:shd w:val="clear" w:color="auto" w:fill="auto"/>
          </w:tcPr>
          <w:p w14:paraId="099FE5D1" w14:textId="77777777" w:rsidR="00BB22E1" w:rsidRPr="004A4ACE" w:rsidRDefault="00BB22E1" w:rsidP="000B77BF">
            <w:pPr>
              <w:pStyle w:val="01-Body"/>
            </w:pPr>
          </w:p>
        </w:tc>
        <w:tc>
          <w:tcPr>
            <w:tcW w:w="2160" w:type="dxa"/>
            <w:shd w:val="clear" w:color="auto" w:fill="auto"/>
          </w:tcPr>
          <w:p w14:paraId="56403786" w14:textId="77777777" w:rsidR="00BB22E1" w:rsidRPr="004A4ACE" w:rsidRDefault="00BB22E1" w:rsidP="000B77BF">
            <w:pPr>
              <w:pStyle w:val="01-Body"/>
            </w:pPr>
          </w:p>
        </w:tc>
        <w:tc>
          <w:tcPr>
            <w:tcW w:w="2700" w:type="dxa"/>
            <w:shd w:val="clear" w:color="auto" w:fill="auto"/>
          </w:tcPr>
          <w:p w14:paraId="789EFD26" w14:textId="77777777" w:rsidR="00BB22E1" w:rsidRPr="004A4ACE" w:rsidRDefault="00BB22E1" w:rsidP="000B77BF">
            <w:pPr>
              <w:pStyle w:val="01-Body"/>
            </w:pPr>
          </w:p>
        </w:tc>
      </w:tr>
      <w:tr w:rsidR="00BB22E1" w:rsidRPr="004A4ACE" w14:paraId="76D441A0" w14:textId="77777777" w:rsidTr="00B92DB6">
        <w:tc>
          <w:tcPr>
            <w:tcW w:w="4765" w:type="dxa"/>
            <w:shd w:val="clear" w:color="auto" w:fill="auto"/>
          </w:tcPr>
          <w:p w14:paraId="282A67E3" w14:textId="77777777" w:rsidR="00BB22E1" w:rsidRPr="004A4ACE" w:rsidRDefault="00BB22E1" w:rsidP="000B77BF">
            <w:pPr>
              <w:pStyle w:val="01-Body"/>
            </w:pPr>
          </w:p>
        </w:tc>
        <w:tc>
          <w:tcPr>
            <w:tcW w:w="2160" w:type="dxa"/>
            <w:shd w:val="clear" w:color="auto" w:fill="auto"/>
          </w:tcPr>
          <w:p w14:paraId="7DE0331F" w14:textId="77777777" w:rsidR="00BB22E1" w:rsidRPr="004A4ACE" w:rsidRDefault="00BB22E1" w:rsidP="000B77BF">
            <w:pPr>
              <w:pStyle w:val="01-Body"/>
            </w:pPr>
          </w:p>
        </w:tc>
        <w:tc>
          <w:tcPr>
            <w:tcW w:w="2700" w:type="dxa"/>
            <w:shd w:val="clear" w:color="auto" w:fill="auto"/>
          </w:tcPr>
          <w:p w14:paraId="1D162D4A" w14:textId="77777777" w:rsidR="00BB22E1" w:rsidRPr="004A4ACE" w:rsidRDefault="00BB22E1" w:rsidP="000B77BF">
            <w:pPr>
              <w:pStyle w:val="01-Body"/>
            </w:pPr>
          </w:p>
        </w:tc>
      </w:tr>
      <w:tr w:rsidR="00BB22E1" w:rsidRPr="004A4ACE" w14:paraId="2DCACA16" w14:textId="77777777" w:rsidTr="00B92DB6">
        <w:tc>
          <w:tcPr>
            <w:tcW w:w="4765" w:type="dxa"/>
            <w:shd w:val="clear" w:color="auto" w:fill="auto"/>
          </w:tcPr>
          <w:p w14:paraId="66A01772" w14:textId="77777777" w:rsidR="00BB22E1" w:rsidRPr="004A4ACE" w:rsidRDefault="00BB22E1" w:rsidP="000B77BF">
            <w:pPr>
              <w:pStyle w:val="01-Body"/>
            </w:pPr>
          </w:p>
        </w:tc>
        <w:tc>
          <w:tcPr>
            <w:tcW w:w="2160" w:type="dxa"/>
            <w:shd w:val="clear" w:color="auto" w:fill="auto"/>
          </w:tcPr>
          <w:p w14:paraId="26B051AC" w14:textId="77777777" w:rsidR="00BB22E1" w:rsidRPr="004A4ACE" w:rsidRDefault="00BB22E1" w:rsidP="000B77BF">
            <w:pPr>
              <w:pStyle w:val="01-Body"/>
            </w:pPr>
          </w:p>
        </w:tc>
        <w:tc>
          <w:tcPr>
            <w:tcW w:w="2700" w:type="dxa"/>
            <w:shd w:val="clear" w:color="auto" w:fill="auto"/>
          </w:tcPr>
          <w:p w14:paraId="553A047B" w14:textId="77777777" w:rsidR="00BB22E1" w:rsidRPr="004A4ACE" w:rsidRDefault="00BB22E1" w:rsidP="000B77BF">
            <w:pPr>
              <w:pStyle w:val="01-Body"/>
            </w:pPr>
          </w:p>
        </w:tc>
      </w:tr>
    </w:tbl>
    <w:p w14:paraId="0EBD2D56" w14:textId="77777777" w:rsidR="000D7C01" w:rsidRDefault="000D7C01" w:rsidP="000D7C01">
      <w:pPr>
        <w:pStyle w:val="01-Part"/>
      </w:pPr>
    </w:p>
    <w:p w14:paraId="0C3950A5" w14:textId="760DE954" w:rsidR="00B92DB6" w:rsidRPr="004A4ACE" w:rsidRDefault="00DE57E3" w:rsidP="000D7C01">
      <w:pPr>
        <w:pStyle w:val="01-Part"/>
      </w:pPr>
      <w:r w:rsidRPr="004A4ACE">
        <w:t>Chart B for Strategic Goal 1</w:t>
      </w:r>
    </w:p>
    <w:tbl>
      <w:tblPr>
        <w:tblStyle w:val="TableGrid"/>
        <w:tblW w:w="9535" w:type="dxa"/>
        <w:tblLook w:val="04A0" w:firstRow="1" w:lastRow="0" w:firstColumn="1" w:lastColumn="0" w:noHBand="0" w:noVBand="1"/>
      </w:tblPr>
      <w:tblGrid>
        <w:gridCol w:w="4765"/>
        <w:gridCol w:w="2160"/>
        <w:gridCol w:w="2610"/>
      </w:tblGrid>
      <w:tr w:rsidR="00B92DB6" w:rsidRPr="004A4ACE" w14:paraId="71AEA027" w14:textId="77777777" w:rsidTr="00A244BF">
        <w:tc>
          <w:tcPr>
            <w:tcW w:w="4765" w:type="dxa"/>
            <w:tcBorders>
              <w:right w:val="single" w:sz="8" w:space="0" w:color="FFFFFF"/>
            </w:tcBorders>
            <w:shd w:val="clear" w:color="auto" w:fill="482383" w:themeFill="accent1"/>
          </w:tcPr>
          <w:p w14:paraId="5B7754F1" w14:textId="255E6510" w:rsidR="007802F6" w:rsidRPr="00460387" w:rsidRDefault="007802F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 xml:space="preserve">Next </w:t>
            </w:r>
            <w:r w:rsidR="00B643C8" w:rsidRPr="00460387">
              <w:rPr>
                <w:rFonts w:ascii="Century Gothic" w:hAnsi="Century Gothic"/>
                <w:b/>
                <w:color w:val="FFFFFF" w:themeColor="background1"/>
              </w:rPr>
              <w:t>s</w:t>
            </w:r>
            <w:r w:rsidRPr="00460387">
              <w:rPr>
                <w:rFonts w:ascii="Century Gothic" w:hAnsi="Century Gothic"/>
                <w:b/>
                <w:color w:val="FFFFFF" w:themeColor="background1"/>
              </w:rPr>
              <w:t xml:space="preserve">teps for </w:t>
            </w:r>
            <w:r w:rsidR="00BB55CD" w:rsidRPr="00460387">
              <w:rPr>
                <w:rFonts w:ascii="Century Gothic" w:hAnsi="Century Gothic"/>
                <w:b/>
                <w:color w:val="FFFFFF" w:themeColor="background1"/>
              </w:rPr>
              <w:t>l</w:t>
            </w:r>
            <w:r w:rsidRPr="00460387">
              <w:rPr>
                <w:rFonts w:ascii="Century Gothic" w:hAnsi="Century Gothic"/>
                <w:b/>
                <w:color w:val="FFFFFF" w:themeColor="background1"/>
              </w:rPr>
              <w:t xml:space="preserve">istening: </w:t>
            </w:r>
            <w:r w:rsidRPr="00460387">
              <w:rPr>
                <w:rFonts w:ascii="Century Gothic" w:hAnsi="Century Gothic"/>
                <w:b/>
                <w:color w:val="FFFFFF" w:themeColor="background1"/>
              </w:rPr>
              <w:br/>
              <w:t>Strategic Goal 1</w:t>
            </w:r>
          </w:p>
        </w:tc>
        <w:tc>
          <w:tcPr>
            <w:tcW w:w="2160" w:type="dxa"/>
            <w:tcBorders>
              <w:left w:val="single" w:sz="8" w:space="0" w:color="FFFFFF"/>
              <w:right w:val="single" w:sz="8" w:space="0" w:color="FFFFFF"/>
            </w:tcBorders>
            <w:shd w:val="clear" w:color="auto" w:fill="482383" w:themeFill="accent1"/>
          </w:tcPr>
          <w:p w14:paraId="0C02929F" w14:textId="772351AA" w:rsidR="007802F6" w:rsidRPr="00460387" w:rsidRDefault="007802F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 xml:space="preserve">Who </w:t>
            </w:r>
            <w:r w:rsidR="00B92DB6" w:rsidRPr="00460387">
              <w:rPr>
                <w:rFonts w:ascii="Century Gothic" w:hAnsi="Century Gothic"/>
                <w:b/>
                <w:color w:val="FFFFFF" w:themeColor="background1"/>
              </w:rPr>
              <w:t>is responsible?</w:t>
            </w:r>
          </w:p>
        </w:tc>
        <w:tc>
          <w:tcPr>
            <w:tcW w:w="2610" w:type="dxa"/>
            <w:tcBorders>
              <w:left w:val="single" w:sz="8" w:space="0" w:color="FFFFFF"/>
            </w:tcBorders>
            <w:shd w:val="clear" w:color="auto" w:fill="482383" w:themeFill="accent1"/>
          </w:tcPr>
          <w:p w14:paraId="26A3B6F5" w14:textId="5DC11374" w:rsidR="007802F6" w:rsidRPr="00460387" w:rsidRDefault="007802F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 xml:space="preserve">When </w:t>
            </w:r>
            <w:r w:rsidR="00B92DB6" w:rsidRPr="00460387">
              <w:rPr>
                <w:rFonts w:ascii="Century Gothic" w:hAnsi="Century Gothic"/>
                <w:b/>
                <w:color w:val="FFFFFF" w:themeColor="background1"/>
              </w:rPr>
              <w:t>will it</w:t>
            </w:r>
            <w:r w:rsidRPr="00460387">
              <w:rPr>
                <w:rFonts w:ascii="Century Gothic" w:hAnsi="Century Gothic"/>
                <w:b/>
                <w:color w:val="FFFFFF" w:themeColor="background1"/>
              </w:rPr>
              <w:t xml:space="preserve"> happen</w:t>
            </w:r>
            <w:r w:rsidR="00B92DB6" w:rsidRPr="00460387">
              <w:rPr>
                <w:rFonts w:ascii="Century Gothic" w:hAnsi="Century Gothic"/>
                <w:b/>
                <w:color w:val="FFFFFF" w:themeColor="background1"/>
              </w:rPr>
              <w:t>?</w:t>
            </w:r>
          </w:p>
        </w:tc>
      </w:tr>
      <w:tr w:rsidR="00B92DB6" w:rsidRPr="004A4ACE" w14:paraId="08B1E481" w14:textId="77777777" w:rsidTr="00B92DB6">
        <w:tc>
          <w:tcPr>
            <w:tcW w:w="4765" w:type="dxa"/>
            <w:shd w:val="clear" w:color="auto" w:fill="auto"/>
          </w:tcPr>
          <w:p w14:paraId="5342FF7D" w14:textId="180091AC" w:rsidR="007802F6" w:rsidRPr="004A4ACE" w:rsidRDefault="007802F6" w:rsidP="000B77BF">
            <w:pPr>
              <w:pStyle w:val="01-Body"/>
            </w:pPr>
          </w:p>
        </w:tc>
        <w:tc>
          <w:tcPr>
            <w:tcW w:w="2160" w:type="dxa"/>
            <w:shd w:val="clear" w:color="auto" w:fill="auto"/>
          </w:tcPr>
          <w:p w14:paraId="4C503A0C" w14:textId="68E136B1" w:rsidR="007802F6" w:rsidRPr="004A4ACE" w:rsidRDefault="007802F6" w:rsidP="000B77BF">
            <w:pPr>
              <w:pStyle w:val="01-Body"/>
            </w:pPr>
          </w:p>
        </w:tc>
        <w:tc>
          <w:tcPr>
            <w:tcW w:w="2610" w:type="dxa"/>
            <w:shd w:val="clear" w:color="auto" w:fill="auto"/>
          </w:tcPr>
          <w:p w14:paraId="3CCFBDD2" w14:textId="22FC21E2" w:rsidR="007802F6" w:rsidRPr="004A4ACE" w:rsidRDefault="007802F6" w:rsidP="000B77BF">
            <w:pPr>
              <w:pStyle w:val="01-Body"/>
            </w:pPr>
          </w:p>
        </w:tc>
      </w:tr>
      <w:tr w:rsidR="00B92DB6" w:rsidRPr="004A4ACE" w14:paraId="108E8A5B" w14:textId="77777777" w:rsidTr="00B92DB6">
        <w:tc>
          <w:tcPr>
            <w:tcW w:w="4765" w:type="dxa"/>
            <w:shd w:val="clear" w:color="auto" w:fill="auto"/>
          </w:tcPr>
          <w:p w14:paraId="2B97D9B8" w14:textId="77777777" w:rsidR="007802F6" w:rsidRPr="004A4ACE" w:rsidRDefault="007802F6" w:rsidP="000B77BF">
            <w:pPr>
              <w:pStyle w:val="01-Body"/>
            </w:pPr>
          </w:p>
        </w:tc>
        <w:tc>
          <w:tcPr>
            <w:tcW w:w="2160" w:type="dxa"/>
            <w:shd w:val="clear" w:color="auto" w:fill="auto"/>
          </w:tcPr>
          <w:p w14:paraId="7B882BCD" w14:textId="77777777" w:rsidR="007802F6" w:rsidRPr="004A4ACE" w:rsidRDefault="007802F6" w:rsidP="000B77BF">
            <w:pPr>
              <w:pStyle w:val="01-Body"/>
            </w:pPr>
          </w:p>
        </w:tc>
        <w:tc>
          <w:tcPr>
            <w:tcW w:w="2610" w:type="dxa"/>
            <w:shd w:val="clear" w:color="auto" w:fill="auto"/>
          </w:tcPr>
          <w:p w14:paraId="32054E03" w14:textId="77777777" w:rsidR="007802F6" w:rsidRPr="004A4ACE" w:rsidRDefault="007802F6" w:rsidP="000B77BF">
            <w:pPr>
              <w:pStyle w:val="01-Body"/>
            </w:pPr>
          </w:p>
        </w:tc>
      </w:tr>
      <w:tr w:rsidR="00B92DB6" w:rsidRPr="004A4ACE" w14:paraId="2F0123F9" w14:textId="77777777" w:rsidTr="00B92DB6">
        <w:tc>
          <w:tcPr>
            <w:tcW w:w="4765" w:type="dxa"/>
            <w:shd w:val="clear" w:color="auto" w:fill="auto"/>
          </w:tcPr>
          <w:p w14:paraId="475E808D" w14:textId="77777777" w:rsidR="007802F6" w:rsidRPr="004A4ACE" w:rsidRDefault="007802F6" w:rsidP="000B77BF">
            <w:pPr>
              <w:pStyle w:val="01-Body"/>
            </w:pPr>
          </w:p>
        </w:tc>
        <w:tc>
          <w:tcPr>
            <w:tcW w:w="2160" w:type="dxa"/>
            <w:shd w:val="clear" w:color="auto" w:fill="auto"/>
          </w:tcPr>
          <w:p w14:paraId="0F76839B" w14:textId="77777777" w:rsidR="007802F6" w:rsidRPr="004A4ACE" w:rsidRDefault="007802F6" w:rsidP="000B77BF">
            <w:pPr>
              <w:pStyle w:val="01-Body"/>
            </w:pPr>
          </w:p>
        </w:tc>
        <w:tc>
          <w:tcPr>
            <w:tcW w:w="2610" w:type="dxa"/>
            <w:shd w:val="clear" w:color="auto" w:fill="auto"/>
          </w:tcPr>
          <w:p w14:paraId="50A397BE" w14:textId="77777777" w:rsidR="007802F6" w:rsidRPr="004A4ACE" w:rsidRDefault="007802F6" w:rsidP="000B77BF">
            <w:pPr>
              <w:pStyle w:val="01-Body"/>
            </w:pPr>
          </w:p>
        </w:tc>
      </w:tr>
      <w:tr w:rsidR="00B92DB6" w:rsidRPr="004A4ACE" w14:paraId="70EF9E6A" w14:textId="77777777" w:rsidTr="00B92DB6">
        <w:tc>
          <w:tcPr>
            <w:tcW w:w="4765" w:type="dxa"/>
            <w:shd w:val="clear" w:color="auto" w:fill="auto"/>
          </w:tcPr>
          <w:p w14:paraId="59CDDA07" w14:textId="77777777" w:rsidR="007802F6" w:rsidRPr="004A4ACE" w:rsidRDefault="007802F6" w:rsidP="000B77BF">
            <w:pPr>
              <w:pStyle w:val="01-Body"/>
            </w:pPr>
          </w:p>
        </w:tc>
        <w:tc>
          <w:tcPr>
            <w:tcW w:w="2160" w:type="dxa"/>
            <w:shd w:val="clear" w:color="auto" w:fill="auto"/>
          </w:tcPr>
          <w:p w14:paraId="49321ED3" w14:textId="77777777" w:rsidR="007802F6" w:rsidRPr="004A4ACE" w:rsidRDefault="007802F6" w:rsidP="000B77BF">
            <w:pPr>
              <w:pStyle w:val="01-Body"/>
            </w:pPr>
          </w:p>
        </w:tc>
        <w:tc>
          <w:tcPr>
            <w:tcW w:w="2610" w:type="dxa"/>
            <w:shd w:val="clear" w:color="auto" w:fill="auto"/>
          </w:tcPr>
          <w:p w14:paraId="22D56E27" w14:textId="77777777" w:rsidR="007802F6" w:rsidRPr="004A4ACE" w:rsidRDefault="007802F6" w:rsidP="000B77BF">
            <w:pPr>
              <w:pStyle w:val="01-Body"/>
            </w:pPr>
          </w:p>
        </w:tc>
      </w:tr>
    </w:tbl>
    <w:p w14:paraId="2D08A1E7" w14:textId="77777777" w:rsidR="008A69A2" w:rsidRPr="004A4ACE" w:rsidRDefault="008A69A2">
      <w:pPr>
        <w:rPr>
          <w:rFonts w:ascii="Century Gothic" w:hAnsi="Century Gothic"/>
          <w:bCs/>
        </w:rPr>
      </w:pPr>
    </w:p>
    <w:p w14:paraId="69C194A6" w14:textId="77777777" w:rsidR="00A244BF" w:rsidRDefault="00A244BF">
      <w:pPr>
        <w:rPr>
          <w:rFonts w:ascii="Century Gothic" w:hAnsi="Century Gothic"/>
          <w:b/>
          <w:color w:val="34AECE"/>
          <w:sz w:val="28"/>
          <w:szCs w:val="28"/>
        </w:rPr>
      </w:pPr>
      <w:r>
        <w:br w:type="page"/>
      </w:r>
    </w:p>
    <w:p w14:paraId="497CBF0E" w14:textId="77777777" w:rsidR="00767BB5" w:rsidRDefault="00767BB5" w:rsidP="000D7C01">
      <w:pPr>
        <w:pStyle w:val="01-Part"/>
      </w:pPr>
    </w:p>
    <w:p w14:paraId="6E59AA3F" w14:textId="78BB6E20" w:rsidR="00B92DB6" w:rsidRPr="000D7C01" w:rsidRDefault="00DE57E3" w:rsidP="000D7C01">
      <w:pPr>
        <w:pStyle w:val="01-Part"/>
      </w:pPr>
      <w:r w:rsidRPr="004A4ACE">
        <w:t>Chart A for Strategic Goal 2</w:t>
      </w:r>
    </w:p>
    <w:tbl>
      <w:tblPr>
        <w:tblStyle w:val="TableGrid"/>
        <w:tblW w:w="9625" w:type="dxa"/>
        <w:tblLook w:val="04A0" w:firstRow="1" w:lastRow="0" w:firstColumn="1" w:lastColumn="0" w:noHBand="0" w:noVBand="1"/>
      </w:tblPr>
      <w:tblGrid>
        <w:gridCol w:w="4765"/>
        <w:gridCol w:w="2160"/>
        <w:gridCol w:w="2700"/>
      </w:tblGrid>
      <w:tr w:rsidR="00B92DB6" w:rsidRPr="004A4ACE" w14:paraId="65ECB760" w14:textId="77777777" w:rsidTr="003E31CC">
        <w:tc>
          <w:tcPr>
            <w:tcW w:w="9625" w:type="dxa"/>
            <w:gridSpan w:val="3"/>
            <w:shd w:val="clear" w:color="auto" w:fill="D0C2DD" w:themeFill="accent4" w:themeFillTint="66"/>
          </w:tcPr>
          <w:p w14:paraId="688C357C" w14:textId="0672ADBA" w:rsidR="00B92DB6" w:rsidRPr="004A4ACE" w:rsidRDefault="00B92DB6" w:rsidP="003E31CC">
            <w:pPr>
              <w:spacing w:before="60" w:after="60"/>
              <w:rPr>
                <w:rFonts w:ascii="Century Gothic" w:hAnsi="Century Gothic"/>
                <w:b/>
                <w:color w:val="FFFFFF" w:themeColor="background1"/>
                <w:sz w:val="26"/>
                <w:szCs w:val="26"/>
              </w:rPr>
            </w:pPr>
            <w:r w:rsidRPr="004A4ACE">
              <w:rPr>
                <w:rFonts w:ascii="Century Gothic" w:hAnsi="Century Gothic"/>
                <w:b/>
                <w:sz w:val="26"/>
                <w:szCs w:val="26"/>
              </w:rPr>
              <w:t xml:space="preserve">Strategic Goal 2:  </w:t>
            </w:r>
          </w:p>
        </w:tc>
      </w:tr>
      <w:tr w:rsidR="00B92DB6" w:rsidRPr="004A4ACE" w14:paraId="231E5750" w14:textId="77777777" w:rsidTr="00A244BF">
        <w:trPr>
          <w:trHeight w:val="296"/>
        </w:trPr>
        <w:tc>
          <w:tcPr>
            <w:tcW w:w="4765" w:type="dxa"/>
            <w:vMerge w:val="restart"/>
            <w:tcBorders>
              <w:right w:val="single" w:sz="8" w:space="0" w:color="FFFFFF" w:themeColor="background1"/>
            </w:tcBorders>
            <w:shd w:val="clear" w:color="auto" w:fill="482383" w:themeFill="accent1"/>
          </w:tcPr>
          <w:p w14:paraId="4543DC34" w14:textId="77777777"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Activities related to this goal</w:t>
            </w:r>
            <w:r w:rsidRPr="004A4ACE">
              <w:rPr>
                <w:rFonts w:ascii="Century Gothic" w:hAnsi="Century Gothic"/>
                <w:b/>
                <w:color w:val="FFFFFF" w:themeColor="background1"/>
              </w:rPr>
              <w:br/>
              <w:t>(one per row)</w:t>
            </w:r>
          </w:p>
        </w:tc>
        <w:tc>
          <w:tcPr>
            <w:tcW w:w="4860" w:type="dxa"/>
            <w:gridSpan w:val="2"/>
            <w:tcBorders>
              <w:left w:val="single" w:sz="8" w:space="0" w:color="FFFFFF" w:themeColor="background1"/>
            </w:tcBorders>
            <w:shd w:val="clear" w:color="auto" w:fill="D0C2DD" w:themeFill="accent4" w:themeFillTint="66"/>
          </w:tcPr>
          <w:p w14:paraId="57639A2B" w14:textId="77777777" w:rsidR="00B92DB6" w:rsidRPr="004A4ACE" w:rsidRDefault="00B92DB6" w:rsidP="003E31CC">
            <w:pPr>
              <w:jc w:val="center"/>
              <w:rPr>
                <w:rFonts w:ascii="Century Gothic" w:hAnsi="Century Gothic"/>
                <w:b/>
                <w:color w:val="FFFFFF" w:themeColor="background1"/>
                <w:sz w:val="21"/>
                <w:szCs w:val="21"/>
              </w:rPr>
            </w:pPr>
            <w:r w:rsidRPr="004A4ACE">
              <w:rPr>
                <w:rFonts w:ascii="Century Gothic" w:hAnsi="Century Gothic"/>
                <w:b/>
                <w:sz w:val="21"/>
                <w:szCs w:val="21"/>
              </w:rPr>
              <w:t>Answer Yes or No. Does your college:</w:t>
            </w:r>
          </w:p>
        </w:tc>
      </w:tr>
      <w:tr w:rsidR="00B92DB6" w:rsidRPr="004A4ACE" w14:paraId="5F413457" w14:textId="77777777" w:rsidTr="00A244BF">
        <w:trPr>
          <w:trHeight w:val="296"/>
        </w:trPr>
        <w:tc>
          <w:tcPr>
            <w:tcW w:w="4765" w:type="dxa"/>
            <w:vMerge/>
            <w:tcBorders>
              <w:right w:val="single" w:sz="8" w:space="0" w:color="FFFFFF" w:themeColor="background1"/>
            </w:tcBorders>
            <w:shd w:val="clear" w:color="auto" w:fill="482383" w:themeFill="accent1"/>
          </w:tcPr>
          <w:p w14:paraId="5E085CEC" w14:textId="77777777" w:rsidR="00B92DB6" w:rsidRPr="004A4ACE" w:rsidRDefault="00B92DB6" w:rsidP="003E31CC">
            <w:pPr>
              <w:rPr>
                <w:rFonts w:ascii="Century Gothic" w:hAnsi="Century Gothic"/>
                <w:b/>
                <w:color w:val="FFFFFF" w:themeColor="background1"/>
              </w:rPr>
            </w:pPr>
          </w:p>
        </w:tc>
        <w:tc>
          <w:tcPr>
            <w:tcW w:w="2160" w:type="dxa"/>
            <w:tcBorders>
              <w:left w:val="single" w:sz="8" w:space="0" w:color="FFFFFF" w:themeColor="background1"/>
              <w:right w:val="single" w:sz="8" w:space="0" w:color="FFFFFF"/>
            </w:tcBorders>
            <w:shd w:val="clear" w:color="auto" w:fill="482383" w:themeFill="accent1"/>
          </w:tcPr>
          <w:p w14:paraId="01E1A0CE" w14:textId="77777777"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Gather feedback?</w:t>
            </w:r>
          </w:p>
        </w:tc>
        <w:tc>
          <w:tcPr>
            <w:tcW w:w="2700" w:type="dxa"/>
            <w:tcBorders>
              <w:left w:val="single" w:sz="8" w:space="0" w:color="FFFFFF"/>
            </w:tcBorders>
            <w:shd w:val="clear" w:color="auto" w:fill="482383" w:themeFill="accent1"/>
          </w:tcPr>
          <w:p w14:paraId="47E2B4DC" w14:textId="57279874"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Follow up on feedback</w:t>
            </w:r>
            <w:r w:rsidR="002E2088">
              <w:rPr>
                <w:rFonts w:ascii="Century Gothic" w:hAnsi="Century Gothic"/>
                <w:b/>
                <w:color w:val="FFFFFF" w:themeColor="background1"/>
              </w:rPr>
              <w:t>?</w:t>
            </w:r>
          </w:p>
        </w:tc>
      </w:tr>
      <w:tr w:rsidR="00B92DB6" w:rsidRPr="004A4ACE" w14:paraId="79A6DA22" w14:textId="77777777" w:rsidTr="003E31CC">
        <w:tc>
          <w:tcPr>
            <w:tcW w:w="4765" w:type="dxa"/>
            <w:shd w:val="clear" w:color="auto" w:fill="auto"/>
          </w:tcPr>
          <w:p w14:paraId="6381C4F8" w14:textId="77777777" w:rsidR="00B92DB6" w:rsidRPr="004A4ACE" w:rsidRDefault="00B92DB6" w:rsidP="000B77BF">
            <w:pPr>
              <w:pStyle w:val="01-Body"/>
            </w:pPr>
          </w:p>
        </w:tc>
        <w:tc>
          <w:tcPr>
            <w:tcW w:w="2160" w:type="dxa"/>
            <w:shd w:val="clear" w:color="auto" w:fill="auto"/>
          </w:tcPr>
          <w:p w14:paraId="046E565C" w14:textId="77777777" w:rsidR="00B92DB6" w:rsidRPr="004A4ACE" w:rsidRDefault="00B92DB6" w:rsidP="000B77BF">
            <w:pPr>
              <w:pStyle w:val="01-Body"/>
            </w:pPr>
          </w:p>
        </w:tc>
        <w:tc>
          <w:tcPr>
            <w:tcW w:w="2700" w:type="dxa"/>
            <w:shd w:val="clear" w:color="auto" w:fill="auto"/>
          </w:tcPr>
          <w:p w14:paraId="17F3A8FE" w14:textId="77777777" w:rsidR="00B92DB6" w:rsidRPr="004A4ACE" w:rsidRDefault="00B92DB6" w:rsidP="000B77BF">
            <w:pPr>
              <w:pStyle w:val="01-Body"/>
            </w:pPr>
          </w:p>
        </w:tc>
      </w:tr>
      <w:tr w:rsidR="00B92DB6" w:rsidRPr="004A4ACE" w14:paraId="3AA9413A" w14:textId="77777777" w:rsidTr="003E31CC">
        <w:tc>
          <w:tcPr>
            <w:tcW w:w="4765" w:type="dxa"/>
            <w:shd w:val="clear" w:color="auto" w:fill="auto"/>
          </w:tcPr>
          <w:p w14:paraId="110B3D98" w14:textId="77777777" w:rsidR="00B92DB6" w:rsidRPr="004A4ACE" w:rsidRDefault="00B92DB6" w:rsidP="000B77BF">
            <w:pPr>
              <w:pStyle w:val="01-Body"/>
            </w:pPr>
          </w:p>
        </w:tc>
        <w:tc>
          <w:tcPr>
            <w:tcW w:w="2160" w:type="dxa"/>
            <w:shd w:val="clear" w:color="auto" w:fill="auto"/>
          </w:tcPr>
          <w:p w14:paraId="7746B1C7" w14:textId="77777777" w:rsidR="00B92DB6" w:rsidRPr="004A4ACE" w:rsidRDefault="00B92DB6" w:rsidP="000B77BF">
            <w:pPr>
              <w:pStyle w:val="01-Body"/>
            </w:pPr>
          </w:p>
        </w:tc>
        <w:tc>
          <w:tcPr>
            <w:tcW w:w="2700" w:type="dxa"/>
            <w:shd w:val="clear" w:color="auto" w:fill="auto"/>
          </w:tcPr>
          <w:p w14:paraId="6E1F1D05" w14:textId="77777777" w:rsidR="00B92DB6" w:rsidRPr="004A4ACE" w:rsidRDefault="00B92DB6" w:rsidP="000B77BF">
            <w:pPr>
              <w:pStyle w:val="01-Body"/>
            </w:pPr>
          </w:p>
        </w:tc>
      </w:tr>
      <w:tr w:rsidR="00B92DB6" w:rsidRPr="004A4ACE" w14:paraId="0DFEC09C" w14:textId="77777777" w:rsidTr="003E31CC">
        <w:tc>
          <w:tcPr>
            <w:tcW w:w="4765" w:type="dxa"/>
            <w:shd w:val="clear" w:color="auto" w:fill="auto"/>
          </w:tcPr>
          <w:p w14:paraId="0A382404" w14:textId="77777777" w:rsidR="00B92DB6" w:rsidRPr="004A4ACE" w:rsidRDefault="00B92DB6" w:rsidP="000B77BF">
            <w:pPr>
              <w:pStyle w:val="01-Body"/>
            </w:pPr>
          </w:p>
        </w:tc>
        <w:tc>
          <w:tcPr>
            <w:tcW w:w="2160" w:type="dxa"/>
            <w:shd w:val="clear" w:color="auto" w:fill="auto"/>
          </w:tcPr>
          <w:p w14:paraId="26CA6E0B" w14:textId="77777777" w:rsidR="00B92DB6" w:rsidRPr="004A4ACE" w:rsidRDefault="00B92DB6" w:rsidP="000B77BF">
            <w:pPr>
              <w:pStyle w:val="01-Body"/>
            </w:pPr>
          </w:p>
        </w:tc>
        <w:tc>
          <w:tcPr>
            <w:tcW w:w="2700" w:type="dxa"/>
            <w:shd w:val="clear" w:color="auto" w:fill="auto"/>
          </w:tcPr>
          <w:p w14:paraId="3EEC6580" w14:textId="77777777" w:rsidR="00B92DB6" w:rsidRPr="004A4ACE" w:rsidRDefault="00B92DB6" w:rsidP="000B77BF">
            <w:pPr>
              <w:pStyle w:val="01-Body"/>
            </w:pPr>
          </w:p>
        </w:tc>
      </w:tr>
      <w:tr w:rsidR="00B92DB6" w:rsidRPr="004A4ACE" w14:paraId="0B2D4606" w14:textId="77777777" w:rsidTr="003E31CC">
        <w:tc>
          <w:tcPr>
            <w:tcW w:w="4765" w:type="dxa"/>
            <w:shd w:val="clear" w:color="auto" w:fill="auto"/>
          </w:tcPr>
          <w:p w14:paraId="012FE3BD" w14:textId="77777777" w:rsidR="00B92DB6" w:rsidRPr="004A4ACE" w:rsidRDefault="00B92DB6" w:rsidP="000B77BF">
            <w:pPr>
              <w:pStyle w:val="01-Body"/>
            </w:pPr>
          </w:p>
        </w:tc>
        <w:tc>
          <w:tcPr>
            <w:tcW w:w="2160" w:type="dxa"/>
            <w:shd w:val="clear" w:color="auto" w:fill="auto"/>
          </w:tcPr>
          <w:p w14:paraId="25406C94" w14:textId="77777777" w:rsidR="00B92DB6" w:rsidRPr="004A4ACE" w:rsidRDefault="00B92DB6" w:rsidP="000B77BF">
            <w:pPr>
              <w:pStyle w:val="01-Body"/>
            </w:pPr>
          </w:p>
        </w:tc>
        <w:tc>
          <w:tcPr>
            <w:tcW w:w="2700" w:type="dxa"/>
            <w:shd w:val="clear" w:color="auto" w:fill="auto"/>
          </w:tcPr>
          <w:p w14:paraId="339235F8" w14:textId="77777777" w:rsidR="00B92DB6" w:rsidRPr="004A4ACE" w:rsidRDefault="00B92DB6" w:rsidP="000B77BF">
            <w:pPr>
              <w:pStyle w:val="01-Body"/>
            </w:pPr>
          </w:p>
        </w:tc>
      </w:tr>
      <w:tr w:rsidR="00B92DB6" w:rsidRPr="004A4ACE" w14:paraId="548081BC" w14:textId="77777777" w:rsidTr="003E31CC">
        <w:tc>
          <w:tcPr>
            <w:tcW w:w="4765" w:type="dxa"/>
            <w:shd w:val="clear" w:color="auto" w:fill="auto"/>
          </w:tcPr>
          <w:p w14:paraId="62E4049E" w14:textId="77777777" w:rsidR="00B92DB6" w:rsidRPr="004A4ACE" w:rsidRDefault="00B92DB6" w:rsidP="000B77BF">
            <w:pPr>
              <w:pStyle w:val="01-Body"/>
            </w:pPr>
          </w:p>
        </w:tc>
        <w:tc>
          <w:tcPr>
            <w:tcW w:w="2160" w:type="dxa"/>
            <w:shd w:val="clear" w:color="auto" w:fill="auto"/>
          </w:tcPr>
          <w:p w14:paraId="60921EF0" w14:textId="77777777" w:rsidR="00B92DB6" w:rsidRPr="004A4ACE" w:rsidRDefault="00B92DB6" w:rsidP="000B77BF">
            <w:pPr>
              <w:pStyle w:val="01-Body"/>
            </w:pPr>
          </w:p>
        </w:tc>
        <w:tc>
          <w:tcPr>
            <w:tcW w:w="2700" w:type="dxa"/>
            <w:shd w:val="clear" w:color="auto" w:fill="auto"/>
          </w:tcPr>
          <w:p w14:paraId="60B9D72B" w14:textId="77777777" w:rsidR="00B92DB6" w:rsidRPr="004A4ACE" w:rsidRDefault="00B92DB6" w:rsidP="000B77BF">
            <w:pPr>
              <w:pStyle w:val="01-Body"/>
            </w:pPr>
          </w:p>
        </w:tc>
      </w:tr>
    </w:tbl>
    <w:p w14:paraId="4240046B" w14:textId="77777777" w:rsidR="00D22113" w:rsidRDefault="00D22113" w:rsidP="000D7C01">
      <w:pPr>
        <w:pStyle w:val="01-Part"/>
      </w:pPr>
    </w:p>
    <w:p w14:paraId="46BFFCA8" w14:textId="66C2A652" w:rsidR="00B92DB6" w:rsidRPr="000D7C01" w:rsidRDefault="00DE57E3" w:rsidP="000D7C01">
      <w:pPr>
        <w:pStyle w:val="01-Part"/>
      </w:pPr>
      <w:r w:rsidRPr="004A4ACE">
        <w:t>Chart B for Strategic Goal 2</w:t>
      </w:r>
    </w:p>
    <w:tbl>
      <w:tblPr>
        <w:tblStyle w:val="TableGrid"/>
        <w:tblW w:w="9535" w:type="dxa"/>
        <w:tblLook w:val="04A0" w:firstRow="1" w:lastRow="0" w:firstColumn="1" w:lastColumn="0" w:noHBand="0" w:noVBand="1"/>
      </w:tblPr>
      <w:tblGrid>
        <w:gridCol w:w="4765"/>
        <w:gridCol w:w="2160"/>
        <w:gridCol w:w="2610"/>
      </w:tblGrid>
      <w:tr w:rsidR="00B92DB6" w:rsidRPr="004A4ACE" w14:paraId="36430D1F" w14:textId="77777777" w:rsidTr="00A244BF">
        <w:tc>
          <w:tcPr>
            <w:tcW w:w="4765" w:type="dxa"/>
            <w:tcBorders>
              <w:right w:val="single" w:sz="8" w:space="0" w:color="FFFFFF"/>
            </w:tcBorders>
            <w:shd w:val="clear" w:color="auto" w:fill="482383" w:themeFill="accent1"/>
          </w:tcPr>
          <w:p w14:paraId="7E01FEAC" w14:textId="5235FF8A"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 xml:space="preserve">Next </w:t>
            </w:r>
            <w:r w:rsidR="00B643C8" w:rsidRPr="00460387">
              <w:rPr>
                <w:rFonts w:ascii="Century Gothic" w:hAnsi="Century Gothic"/>
                <w:b/>
                <w:color w:val="FFFFFF" w:themeColor="background1"/>
              </w:rPr>
              <w:t>s</w:t>
            </w:r>
            <w:r w:rsidRPr="00460387">
              <w:rPr>
                <w:rFonts w:ascii="Century Gothic" w:hAnsi="Century Gothic"/>
                <w:b/>
                <w:color w:val="FFFFFF" w:themeColor="background1"/>
              </w:rPr>
              <w:t xml:space="preserve">teps for </w:t>
            </w:r>
            <w:r w:rsidR="00202C3D" w:rsidRPr="00460387">
              <w:rPr>
                <w:rFonts w:ascii="Century Gothic" w:hAnsi="Century Gothic"/>
                <w:b/>
                <w:color w:val="FFFFFF" w:themeColor="background1"/>
              </w:rPr>
              <w:t>l</w:t>
            </w:r>
            <w:r w:rsidRPr="00460387">
              <w:rPr>
                <w:rFonts w:ascii="Century Gothic" w:hAnsi="Century Gothic"/>
                <w:b/>
                <w:color w:val="FFFFFF" w:themeColor="background1"/>
              </w:rPr>
              <w:t xml:space="preserve">istening: </w:t>
            </w:r>
            <w:r w:rsidRPr="00460387">
              <w:rPr>
                <w:rFonts w:ascii="Century Gothic" w:hAnsi="Century Gothic"/>
                <w:b/>
                <w:color w:val="FFFFFF" w:themeColor="background1"/>
              </w:rPr>
              <w:br/>
              <w:t>Strategic Goal 2</w:t>
            </w:r>
          </w:p>
        </w:tc>
        <w:tc>
          <w:tcPr>
            <w:tcW w:w="2160" w:type="dxa"/>
            <w:tcBorders>
              <w:left w:val="single" w:sz="8" w:space="0" w:color="FFFFFF"/>
              <w:right w:val="single" w:sz="8" w:space="0" w:color="FFFFFF"/>
            </w:tcBorders>
            <w:shd w:val="clear" w:color="auto" w:fill="482383" w:themeFill="accent1"/>
          </w:tcPr>
          <w:p w14:paraId="2D940B31" w14:textId="77777777"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Who is responsible?</w:t>
            </w:r>
          </w:p>
        </w:tc>
        <w:tc>
          <w:tcPr>
            <w:tcW w:w="2610" w:type="dxa"/>
            <w:tcBorders>
              <w:left w:val="single" w:sz="8" w:space="0" w:color="FFFFFF"/>
            </w:tcBorders>
            <w:shd w:val="clear" w:color="auto" w:fill="482383" w:themeFill="accent1"/>
          </w:tcPr>
          <w:p w14:paraId="237E1046" w14:textId="77777777"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When will it happen?</w:t>
            </w:r>
          </w:p>
        </w:tc>
      </w:tr>
      <w:tr w:rsidR="00B92DB6" w:rsidRPr="004A4ACE" w14:paraId="6BCE853F" w14:textId="77777777" w:rsidTr="003E31CC">
        <w:tc>
          <w:tcPr>
            <w:tcW w:w="4765" w:type="dxa"/>
            <w:shd w:val="clear" w:color="auto" w:fill="auto"/>
          </w:tcPr>
          <w:p w14:paraId="455B20DF" w14:textId="77777777" w:rsidR="00B92DB6" w:rsidRPr="004A4ACE" w:rsidRDefault="00B92DB6" w:rsidP="000B77BF">
            <w:pPr>
              <w:pStyle w:val="01-Body"/>
            </w:pPr>
          </w:p>
        </w:tc>
        <w:tc>
          <w:tcPr>
            <w:tcW w:w="2160" w:type="dxa"/>
            <w:shd w:val="clear" w:color="auto" w:fill="auto"/>
          </w:tcPr>
          <w:p w14:paraId="5408F735" w14:textId="77777777" w:rsidR="00B92DB6" w:rsidRPr="004A4ACE" w:rsidRDefault="00B92DB6" w:rsidP="000B77BF">
            <w:pPr>
              <w:pStyle w:val="01-Body"/>
            </w:pPr>
          </w:p>
        </w:tc>
        <w:tc>
          <w:tcPr>
            <w:tcW w:w="2610" w:type="dxa"/>
            <w:shd w:val="clear" w:color="auto" w:fill="auto"/>
          </w:tcPr>
          <w:p w14:paraId="7700912E" w14:textId="77777777" w:rsidR="00B92DB6" w:rsidRPr="004A4ACE" w:rsidRDefault="00B92DB6" w:rsidP="000B77BF">
            <w:pPr>
              <w:pStyle w:val="01-Body"/>
            </w:pPr>
          </w:p>
        </w:tc>
      </w:tr>
      <w:tr w:rsidR="00B92DB6" w:rsidRPr="004A4ACE" w14:paraId="77A2518A" w14:textId="77777777" w:rsidTr="003E31CC">
        <w:tc>
          <w:tcPr>
            <w:tcW w:w="4765" w:type="dxa"/>
            <w:shd w:val="clear" w:color="auto" w:fill="auto"/>
          </w:tcPr>
          <w:p w14:paraId="6CDAC5AF" w14:textId="77777777" w:rsidR="00B92DB6" w:rsidRPr="004A4ACE" w:rsidRDefault="00B92DB6" w:rsidP="000B77BF">
            <w:pPr>
              <w:pStyle w:val="01-Body"/>
            </w:pPr>
          </w:p>
        </w:tc>
        <w:tc>
          <w:tcPr>
            <w:tcW w:w="2160" w:type="dxa"/>
            <w:shd w:val="clear" w:color="auto" w:fill="auto"/>
          </w:tcPr>
          <w:p w14:paraId="1FDEB7E6" w14:textId="77777777" w:rsidR="00B92DB6" w:rsidRPr="004A4ACE" w:rsidRDefault="00B92DB6" w:rsidP="000B77BF">
            <w:pPr>
              <w:pStyle w:val="01-Body"/>
            </w:pPr>
          </w:p>
        </w:tc>
        <w:tc>
          <w:tcPr>
            <w:tcW w:w="2610" w:type="dxa"/>
            <w:shd w:val="clear" w:color="auto" w:fill="auto"/>
          </w:tcPr>
          <w:p w14:paraId="3E41A6A1" w14:textId="77777777" w:rsidR="00B92DB6" w:rsidRPr="004A4ACE" w:rsidRDefault="00B92DB6" w:rsidP="000B77BF">
            <w:pPr>
              <w:pStyle w:val="01-Body"/>
            </w:pPr>
          </w:p>
        </w:tc>
      </w:tr>
      <w:tr w:rsidR="00B92DB6" w:rsidRPr="004A4ACE" w14:paraId="48F90B8E" w14:textId="77777777" w:rsidTr="003E31CC">
        <w:tc>
          <w:tcPr>
            <w:tcW w:w="4765" w:type="dxa"/>
            <w:shd w:val="clear" w:color="auto" w:fill="auto"/>
          </w:tcPr>
          <w:p w14:paraId="291F2048" w14:textId="77777777" w:rsidR="00B92DB6" w:rsidRPr="004A4ACE" w:rsidRDefault="00B92DB6" w:rsidP="000B77BF">
            <w:pPr>
              <w:pStyle w:val="01-Body"/>
            </w:pPr>
          </w:p>
        </w:tc>
        <w:tc>
          <w:tcPr>
            <w:tcW w:w="2160" w:type="dxa"/>
            <w:shd w:val="clear" w:color="auto" w:fill="auto"/>
          </w:tcPr>
          <w:p w14:paraId="2A263B75" w14:textId="77777777" w:rsidR="00B92DB6" w:rsidRPr="004A4ACE" w:rsidRDefault="00B92DB6" w:rsidP="000B77BF">
            <w:pPr>
              <w:pStyle w:val="01-Body"/>
            </w:pPr>
          </w:p>
        </w:tc>
        <w:tc>
          <w:tcPr>
            <w:tcW w:w="2610" w:type="dxa"/>
            <w:shd w:val="clear" w:color="auto" w:fill="auto"/>
          </w:tcPr>
          <w:p w14:paraId="17C3AE0E" w14:textId="77777777" w:rsidR="00B92DB6" w:rsidRPr="004A4ACE" w:rsidRDefault="00B92DB6" w:rsidP="000B77BF">
            <w:pPr>
              <w:pStyle w:val="01-Body"/>
            </w:pPr>
          </w:p>
        </w:tc>
      </w:tr>
      <w:tr w:rsidR="00B92DB6" w:rsidRPr="004A4ACE" w14:paraId="190C4A8B" w14:textId="77777777" w:rsidTr="003E31CC">
        <w:tc>
          <w:tcPr>
            <w:tcW w:w="4765" w:type="dxa"/>
            <w:shd w:val="clear" w:color="auto" w:fill="auto"/>
          </w:tcPr>
          <w:p w14:paraId="153D1078" w14:textId="77777777" w:rsidR="00B92DB6" w:rsidRPr="004A4ACE" w:rsidRDefault="00B92DB6" w:rsidP="000B77BF">
            <w:pPr>
              <w:pStyle w:val="01-Body"/>
            </w:pPr>
          </w:p>
        </w:tc>
        <w:tc>
          <w:tcPr>
            <w:tcW w:w="2160" w:type="dxa"/>
            <w:shd w:val="clear" w:color="auto" w:fill="auto"/>
          </w:tcPr>
          <w:p w14:paraId="62AD82D0" w14:textId="77777777" w:rsidR="00B92DB6" w:rsidRPr="004A4ACE" w:rsidRDefault="00B92DB6" w:rsidP="000B77BF">
            <w:pPr>
              <w:pStyle w:val="01-Body"/>
            </w:pPr>
          </w:p>
        </w:tc>
        <w:tc>
          <w:tcPr>
            <w:tcW w:w="2610" w:type="dxa"/>
            <w:shd w:val="clear" w:color="auto" w:fill="auto"/>
          </w:tcPr>
          <w:p w14:paraId="358060BF" w14:textId="77777777" w:rsidR="00B92DB6" w:rsidRPr="004A4ACE" w:rsidRDefault="00B92DB6" w:rsidP="000B77BF">
            <w:pPr>
              <w:pStyle w:val="01-Body"/>
            </w:pPr>
          </w:p>
        </w:tc>
      </w:tr>
    </w:tbl>
    <w:p w14:paraId="70A1C181" w14:textId="77777777" w:rsidR="00DE57E3" w:rsidRPr="004A4ACE" w:rsidRDefault="00DE57E3" w:rsidP="00DE57E3">
      <w:pPr>
        <w:rPr>
          <w:rFonts w:ascii="Century Gothic" w:hAnsi="Century Gothic"/>
          <w:bCs/>
        </w:rPr>
      </w:pPr>
    </w:p>
    <w:p w14:paraId="193099A6" w14:textId="0687432F" w:rsidR="00DE57E3" w:rsidRPr="004A4ACE" w:rsidRDefault="00DE57E3">
      <w:pPr>
        <w:rPr>
          <w:rFonts w:ascii="Century Gothic" w:hAnsi="Century Gothic"/>
          <w:bCs/>
        </w:rPr>
        <w:sectPr w:rsidR="00DE57E3" w:rsidRPr="004A4ACE" w:rsidSect="00943584">
          <w:headerReference w:type="default" r:id="rId47"/>
          <w:footerReference w:type="default" r:id="rId48"/>
          <w:type w:val="continuous"/>
          <w:pgSz w:w="12240" w:h="15840"/>
          <w:pgMar w:top="1440" w:right="1008" w:bottom="1440" w:left="1008" w:header="720" w:footer="720" w:gutter="0"/>
          <w:cols w:space="720"/>
        </w:sectPr>
      </w:pPr>
    </w:p>
    <w:p w14:paraId="6F607E32" w14:textId="1FFB94C6" w:rsidR="008A69A2" w:rsidRPr="004A4ACE" w:rsidRDefault="008A69A2">
      <w:pPr>
        <w:rPr>
          <w:rFonts w:ascii="Century Gothic" w:hAnsi="Century Gothic"/>
          <w:bCs/>
        </w:rPr>
      </w:pPr>
    </w:p>
    <w:p w14:paraId="758C4A98" w14:textId="77777777" w:rsidR="00A244BF" w:rsidRDefault="00A244BF">
      <w:pPr>
        <w:rPr>
          <w:rFonts w:ascii="Century Gothic" w:hAnsi="Century Gothic"/>
          <w:b/>
          <w:color w:val="34AECE"/>
          <w:sz w:val="28"/>
          <w:szCs w:val="28"/>
        </w:rPr>
      </w:pPr>
      <w:r>
        <w:br w:type="page"/>
      </w:r>
    </w:p>
    <w:p w14:paraId="14ED9009" w14:textId="77777777" w:rsidR="00767BB5" w:rsidRDefault="00767BB5" w:rsidP="000D7C01">
      <w:pPr>
        <w:pStyle w:val="01-Part"/>
      </w:pPr>
    </w:p>
    <w:p w14:paraId="6BD0797D" w14:textId="7C459838" w:rsidR="00B92DB6" w:rsidRPr="000D7C01" w:rsidRDefault="00DE57E3" w:rsidP="000D7C01">
      <w:pPr>
        <w:pStyle w:val="01-Part"/>
      </w:pPr>
      <w:r w:rsidRPr="004A4ACE">
        <w:t>Chart A for Strategic Goal 3</w:t>
      </w:r>
    </w:p>
    <w:tbl>
      <w:tblPr>
        <w:tblStyle w:val="TableGrid"/>
        <w:tblW w:w="9625" w:type="dxa"/>
        <w:tblLook w:val="04A0" w:firstRow="1" w:lastRow="0" w:firstColumn="1" w:lastColumn="0" w:noHBand="0" w:noVBand="1"/>
      </w:tblPr>
      <w:tblGrid>
        <w:gridCol w:w="4765"/>
        <w:gridCol w:w="2160"/>
        <w:gridCol w:w="2700"/>
      </w:tblGrid>
      <w:tr w:rsidR="00B92DB6" w:rsidRPr="004A4ACE" w14:paraId="4CD3A959" w14:textId="77777777" w:rsidTr="003E31CC">
        <w:tc>
          <w:tcPr>
            <w:tcW w:w="9625" w:type="dxa"/>
            <w:gridSpan w:val="3"/>
            <w:shd w:val="clear" w:color="auto" w:fill="D0C2DD" w:themeFill="accent4" w:themeFillTint="66"/>
          </w:tcPr>
          <w:p w14:paraId="787F75B5" w14:textId="47610F35" w:rsidR="00B92DB6" w:rsidRPr="004A4ACE" w:rsidRDefault="00B92DB6" w:rsidP="003E31CC">
            <w:pPr>
              <w:spacing w:before="60" w:after="60"/>
              <w:rPr>
                <w:rFonts w:ascii="Century Gothic" w:hAnsi="Century Gothic"/>
                <w:b/>
                <w:color w:val="FFFFFF" w:themeColor="background1"/>
                <w:sz w:val="26"/>
                <w:szCs w:val="26"/>
              </w:rPr>
            </w:pPr>
            <w:r w:rsidRPr="004A4ACE">
              <w:rPr>
                <w:rFonts w:ascii="Century Gothic" w:hAnsi="Century Gothic"/>
                <w:b/>
                <w:sz w:val="26"/>
                <w:szCs w:val="26"/>
              </w:rPr>
              <w:t xml:space="preserve">Strategic Goal 3:  </w:t>
            </w:r>
          </w:p>
        </w:tc>
      </w:tr>
      <w:tr w:rsidR="00B92DB6" w:rsidRPr="004A4ACE" w14:paraId="31A74923" w14:textId="77777777" w:rsidTr="00A244BF">
        <w:trPr>
          <w:trHeight w:val="296"/>
        </w:trPr>
        <w:tc>
          <w:tcPr>
            <w:tcW w:w="4765" w:type="dxa"/>
            <w:vMerge w:val="restart"/>
            <w:tcBorders>
              <w:right w:val="single" w:sz="8" w:space="0" w:color="FFFFFF"/>
            </w:tcBorders>
            <w:shd w:val="clear" w:color="auto" w:fill="482383" w:themeFill="accent1"/>
          </w:tcPr>
          <w:p w14:paraId="6F149A43" w14:textId="77777777"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Activities related to this goal</w:t>
            </w:r>
            <w:r w:rsidRPr="004A4ACE">
              <w:rPr>
                <w:rFonts w:ascii="Century Gothic" w:hAnsi="Century Gothic"/>
                <w:b/>
                <w:color w:val="FFFFFF" w:themeColor="background1"/>
              </w:rPr>
              <w:br/>
              <w:t>(one per row)</w:t>
            </w:r>
          </w:p>
        </w:tc>
        <w:tc>
          <w:tcPr>
            <w:tcW w:w="4860" w:type="dxa"/>
            <w:gridSpan w:val="2"/>
            <w:tcBorders>
              <w:left w:val="single" w:sz="8" w:space="0" w:color="FFFFFF"/>
            </w:tcBorders>
            <w:shd w:val="clear" w:color="auto" w:fill="D0C2DD" w:themeFill="accent4" w:themeFillTint="66"/>
          </w:tcPr>
          <w:p w14:paraId="046F01DE" w14:textId="77777777" w:rsidR="00B92DB6" w:rsidRPr="004A4ACE" w:rsidRDefault="00B92DB6" w:rsidP="003E31CC">
            <w:pPr>
              <w:jc w:val="center"/>
              <w:rPr>
                <w:rFonts w:ascii="Century Gothic" w:hAnsi="Century Gothic"/>
                <w:b/>
                <w:color w:val="FFFFFF" w:themeColor="background1"/>
                <w:sz w:val="21"/>
                <w:szCs w:val="21"/>
              </w:rPr>
            </w:pPr>
            <w:r w:rsidRPr="004A4ACE">
              <w:rPr>
                <w:rFonts w:ascii="Century Gothic" w:hAnsi="Century Gothic"/>
                <w:b/>
                <w:sz w:val="21"/>
                <w:szCs w:val="21"/>
              </w:rPr>
              <w:t>Answer Yes or No. Does your college:</w:t>
            </w:r>
          </w:p>
        </w:tc>
      </w:tr>
      <w:tr w:rsidR="00B92DB6" w:rsidRPr="004A4ACE" w14:paraId="0CACF2A8" w14:textId="77777777" w:rsidTr="00A244BF">
        <w:trPr>
          <w:trHeight w:val="296"/>
        </w:trPr>
        <w:tc>
          <w:tcPr>
            <w:tcW w:w="4765" w:type="dxa"/>
            <w:vMerge/>
            <w:tcBorders>
              <w:right w:val="single" w:sz="8" w:space="0" w:color="FFFFFF"/>
            </w:tcBorders>
            <w:shd w:val="clear" w:color="auto" w:fill="482383" w:themeFill="accent1"/>
          </w:tcPr>
          <w:p w14:paraId="79AD92FC" w14:textId="77777777" w:rsidR="00B92DB6" w:rsidRPr="004A4ACE" w:rsidRDefault="00B92DB6" w:rsidP="003E31CC">
            <w:pPr>
              <w:rPr>
                <w:rFonts w:ascii="Century Gothic" w:hAnsi="Century Gothic"/>
                <w:b/>
                <w:color w:val="FFFFFF" w:themeColor="background1"/>
              </w:rPr>
            </w:pPr>
          </w:p>
        </w:tc>
        <w:tc>
          <w:tcPr>
            <w:tcW w:w="2160" w:type="dxa"/>
            <w:tcBorders>
              <w:left w:val="single" w:sz="8" w:space="0" w:color="FFFFFF"/>
              <w:right w:val="single" w:sz="8" w:space="0" w:color="FFFFFF"/>
            </w:tcBorders>
            <w:shd w:val="clear" w:color="auto" w:fill="482383" w:themeFill="accent1"/>
          </w:tcPr>
          <w:p w14:paraId="12ECD47F" w14:textId="77777777"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Gather feedback?</w:t>
            </w:r>
          </w:p>
        </w:tc>
        <w:tc>
          <w:tcPr>
            <w:tcW w:w="2700" w:type="dxa"/>
            <w:tcBorders>
              <w:left w:val="single" w:sz="8" w:space="0" w:color="FFFFFF"/>
            </w:tcBorders>
            <w:shd w:val="clear" w:color="auto" w:fill="482383" w:themeFill="accent1"/>
          </w:tcPr>
          <w:p w14:paraId="22A0C4DC" w14:textId="2CEFE42E" w:rsidR="00B92DB6" w:rsidRPr="004A4ACE" w:rsidRDefault="00B92DB6" w:rsidP="003E31CC">
            <w:pPr>
              <w:rPr>
                <w:rFonts w:ascii="Century Gothic" w:hAnsi="Century Gothic"/>
                <w:b/>
                <w:color w:val="FFFFFF" w:themeColor="background1"/>
              </w:rPr>
            </w:pPr>
            <w:r w:rsidRPr="004A4ACE">
              <w:rPr>
                <w:rFonts w:ascii="Century Gothic" w:hAnsi="Century Gothic"/>
                <w:b/>
                <w:color w:val="FFFFFF" w:themeColor="background1"/>
              </w:rPr>
              <w:t>Follow up on feedback</w:t>
            </w:r>
            <w:r w:rsidR="002E2088">
              <w:rPr>
                <w:rFonts w:ascii="Century Gothic" w:hAnsi="Century Gothic"/>
                <w:b/>
                <w:color w:val="FFFFFF" w:themeColor="background1"/>
              </w:rPr>
              <w:t>?</w:t>
            </w:r>
          </w:p>
        </w:tc>
      </w:tr>
      <w:tr w:rsidR="00B92DB6" w:rsidRPr="004A4ACE" w14:paraId="5E90F0CD" w14:textId="77777777" w:rsidTr="003E31CC">
        <w:tc>
          <w:tcPr>
            <w:tcW w:w="4765" w:type="dxa"/>
            <w:shd w:val="clear" w:color="auto" w:fill="auto"/>
          </w:tcPr>
          <w:p w14:paraId="61E5DC7D" w14:textId="77777777" w:rsidR="00B92DB6" w:rsidRPr="000B77BF" w:rsidRDefault="00B92DB6" w:rsidP="000B77BF">
            <w:pPr>
              <w:pStyle w:val="01-Body"/>
            </w:pPr>
          </w:p>
        </w:tc>
        <w:tc>
          <w:tcPr>
            <w:tcW w:w="2160" w:type="dxa"/>
            <w:shd w:val="clear" w:color="auto" w:fill="auto"/>
          </w:tcPr>
          <w:p w14:paraId="4A488FDC" w14:textId="77777777" w:rsidR="00B92DB6" w:rsidRPr="000B77BF" w:rsidRDefault="00B92DB6" w:rsidP="000B77BF">
            <w:pPr>
              <w:pStyle w:val="01-Body"/>
            </w:pPr>
          </w:p>
        </w:tc>
        <w:tc>
          <w:tcPr>
            <w:tcW w:w="2700" w:type="dxa"/>
            <w:shd w:val="clear" w:color="auto" w:fill="auto"/>
          </w:tcPr>
          <w:p w14:paraId="5CC3CCB4" w14:textId="77777777" w:rsidR="00B92DB6" w:rsidRPr="000B77BF" w:rsidRDefault="00B92DB6" w:rsidP="000B77BF">
            <w:pPr>
              <w:pStyle w:val="01-Body"/>
            </w:pPr>
          </w:p>
        </w:tc>
      </w:tr>
      <w:tr w:rsidR="00B92DB6" w:rsidRPr="004A4ACE" w14:paraId="3CFFC55B" w14:textId="77777777" w:rsidTr="003E31CC">
        <w:tc>
          <w:tcPr>
            <w:tcW w:w="4765" w:type="dxa"/>
            <w:shd w:val="clear" w:color="auto" w:fill="auto"/>
          </w:tcPr>
          <w:p w14:paraId="7972D963" w14:textId="77777777" w:rsidR="00B92DB6" w:rsidRPr="000B77BF" w:rsidRDefault="00B92DB6" w:rsidP="000B77BF">
            <w:pPr>
              <w:pStyle w:val="01-Body"/>
            </w:pPr>
          </w:p>
        </w:tc>
        <w:tc>
          <w:tcPr>
            <w:tcW w:w="2160" w:type="dxa"/>
            <w:shd w:val="clear" w:color="auto" w:fill="auto"/>
          </w:tcPr>
          <w:p w14:paraId="460AA0E7" w14:textId="77777777" w:rsidR="00B92DB6" w:rsidRPr="000B77BF" w:rsidRDefault="00B92DB6" w:rsidP="000B77BF">
            <w:pPr>
              <w:pStyle w:val="01-Body"/>
            </w:pPr>
          </w:p>
        </w:tc>
        <w:tc>
          <w:tcPr>
            <w:tcW w:w="2700" w:type="dxa"/>
            <w:shd w:val="clear" w:color="auto" w:fill="auto"/>
          </w:tcPr>
          <w:p w14:paraId="20CB942A" w14:textId="77777777" w:rsidR="00B92DB6" w:rsidRPr="000B77BF" w:rsidRDefault="00B92DB6" w:rsidP="000B77BF">
            <w:pPr>
              <w:pStyle w:val="01-Body"/>
            </w:pPr>
          </w:p>
        </w:tc>
      </w:tr>
      <w:tr w:rsidR="00B92DB6" w:rsidRPr="004A4ACE" w14:paraId="11F9601A" w14:textId="77777777" w:rsidTr="003E31CC">
        <w:tc>
          <w:tcPr>
            <w:tcW w:w="4765" w:type="dxa"/>
            <w:shd w:val="clear" w:color="auto" w:fill="auto"/>
          </w:tcPr>
          <w:p w14:paraId="3B431371" w14:textId="77777777" w:rsidR="00B92DB6" w:rsidRPr="000B77BF" w:rsidRDefault="00B92DB6" w:rsidP="000B77BF">
            <w:pPr>
              <w:pStyle w:val="01-Body"/>
            </w:pPr>
          </w:p>
        </w:tc>
        <w:tc>
          <w:tcPr>
            <w:tcW w:w="2160" w:type="dxa"/>
            <w:shd w:val="clear" w:color="auto" w:fill="auto"/>
          </w:tcPr>
          <w:p w14:paraId="174DB8A9" w14:textId="77777777" w:rsidR="00B92DB6" w:rsidRPr="000B77BF" w:rsidRDefault="00B92DB6" w:rsidP="000B77BF">
            <w:pPr>
              <w:pStyle w:val="01-Body"/>
            </w:pPr>
          </w:p>
        </w:tc>
        <w:tc>
          <w:tcPr>
            <w:tcW w:w="2700" w:type="dxa"/>
            <w:shd w:val="clear" w:color="auto" w:fill="auto"/>
          </w:tcPr>
          <w:p w14:paraId="1BB1E05F" w14:textId="77777777" w:rsidR="00B92DB6" w:rsidRPr="000B77BF" w:rsidRDefault="00B92DB6" w:rsidP="000B77BF">
            <w:pPr>
              <w:pStyle w:val="01-Body"/>
            </w:pPr>
          </w:p>
        </w:tc>
      </w:tr>
      <w:tr w:rsidR="00B92DB6" w:rsidRPr="004A4ACE" w14:paraId="63424795" w14:textId="77777777" w:rsidTr="003E31CC">
        <w:tc>
          <w:tcPr>
            <w:tcW w:w="4765" w:type="dxa"/>
            <w:shd w:val="clear" w:color="auto" w:fill="auto"/>
          </w:tcPr>
          <w:p w14:paraId="26E872C7" w14:textId="77777777" w:rsidR="00B92DB6" w:rsidRPr="000B77BF" w:rsidRDefault="00B92DB6" w:rsidP="000B77BF">
            <w:pPr>
              <w:pStyle w:val="01-Body"/>
            </w:pPr>
          </w:p>
        </w:tc>
        <w:tc>
          <w:tcPr>
            <w:tcW w:w="2160" w:type="dxa"/>
            <w:shd w:val="clear" w:color="auto" w:fill="auto"/>
          </w:tcPr>
          <w:p w14:paraId="3E881203" w14:textId="77777777" w:rsidR="00B92DB6" w:rsidRPr="000B77BF" w:rsidRDefault="00B92DB6" w:rsidP="000B77BF">
            <w:pPr>
              <w:pStyle w:val="01-Body"/>
            </w:pPr>
          </w:p>
        </w:tc>
        <w:tc>
          <w:tcPr>
            <w:tcW w:w="2700" w:type="dxa"/>
            <w:shd w:val="clear" w:color="auto" w:fill="auto"/>
          </w:tcPr>
          <w:p w14:paraId="0527CF24" w14:textId="77777777" w:rsidR="00B92DB6" w:rsidRPr="000B77BF" w:rsidRDefault="00B92DB6" w:rsidP="000B77BF">
            <w:pPr>
              <w:pStyle w:val="01-Body"/>
            </w:pPr>
          </w:p>
        </w:tc>
      </w:tr>
      <w:tr w:rsidR="00B92DB6" w:rsidRPr="004A4ACE" w14:paraId="7F4D9492" w14:textId="77777777" w:rsidTr="003E31CC">
        <w:tc>
          <w:tcPr>
            <w:tcW w:w="4765" w:type="dxa"/>
            <w:shd w:val="clear" w:color="auto" w:fill="auto"/>
          </w:tcPr>
          <w:p w14:paraId="00C0FF1E" w14:textId="77777777" w:rsidR="00B92DB6" w:rsidRPr="000B77BF" w:rsidRDefault="00B92DB6" w:rsidP="000B77BF">
            <w:pPr>
              <w:pStyle w:val="01-Body"/>
            </w:pPr>
          </w:p>
        </w:tc>
        <w:tc>
          <w:tcPr>
            <w:tcW w:w="2160" w:type="dxa"/>
            <w:shd w:val="clear" w:color="auto" w:fill="auto"/>
          </w:tcPr>
          <w:p w14:paraId="0707C92A" w14:textId="77777777" w:rsidR="00B92DB6" w:rsidRPr="000B77BF" w:rsidRDefault="00B92DB6" w:rsidP="000B77BF">
            <w:pPr>
              <w:pStyle w:val="01-Body"/>
            </w:pPr>
          </w:p>
        </w:tc>
        <w:tc>
          <w:tcPr>
            <w:tcW w:w="2700" w:type="dxa"/>
            <w:shd w:val="clear" w:color="auto" w:fill="auto"/>
          </w:tcPr>
          <w:p w14:paraId="50BD0AA1" w14:textId="77777777" w:rsidR="00B92DB6" w:rsidRPr="000B77BF" w:rsidRDefault="00B92DB6" w:rsidP="000B77BF">
            <w:pPr>
              <w:pStyle w:val="01-Body"/>
            </w:pPr>
          </w:p>
        </w:tc>
      </w:tr>
    </w:tbl>
    <w:p w14:paraId="337B7B2B" w14:textId="77777777" w:rsidR="00DE57E3" w:rsidRPr="004A4ACE" w:rsidRDefault="00DE57E3" w:rsidP="00DE57E3">
      <w:pPr>
        <w:rPr>
          <w:rFonts w:ascii="Century Gothic" w:hAnsi="Century Gothic"/>
          <w:b/>
        </w:rPr>
      </w:pPr>
    </w:p>
    <w:p w14:paraId="7DC5C0A2" w14:textId="442DE923" w:rsidR="00B92DB6" w:rsidRPr="000D7C01" w:rsidRDefault="00DE57E3" w:rsidP="000D7C01">
      <w:pPr>
        <w:pStyle w:val="01-Part"/>
      </w:pPr>
      <w:r w:rsidRPr="004A4ACE">
        <w:t>Chart B for Strategic Goal 3</w:t>
      </w:r>
    </w:p>
    <w:tbl>
      <w:tblPr>
        <w:tblStyle w:val="TableGrid"/>
        <w:tblW w:w="9535" w:type="dxa"/>
        <w:tblLook w:val="04A0" w:firstRow="1" w:lastRow="0" w:firstColumn="1" w:lastColumn="0" w:noHBand="0" w:noVBand="1"/>
      </w:tblPr>
      <w:tblGrid>
        <w:gridCol w:w="4765"/>
        <w:gridCol w:w="2160"/>
        <w:gridCol w:w="2610"/>
      </w:tblGrid>
      <w:tr w:rsidR="00B92DB6" w:rsidRPr="004A4ACE" w14:paraId="4885CC92" w14:textId="77777777" w:rsidTr="00A244BF">
        <w:tc>
          <w:tcPr>
            <w:tcW w:w="4765" w:type="dxa"/>
            <w:tcBorders>
              <w:right w:val="single" w:sz="8" w:space="0" w:color="FFFFFF"/>
            </w:tcBorders>
            <w:shd w:val="clear" w:color="auto" w:fill="482383" w:themeFill="accent1"/>
          </w:tcPr>
          <w:p w14:paraId="267C003D" w14:textId="4B6DEBB8"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 xml:space="preserve">Next </w:t>
            </w:r>
            <w:r w:rsidR="00202C3D" w:rsidRPr="00460387">
              <w:rPr>
                <w:rFonts w:ascii="Century Gothic" w:hAnsi="Century Gothic"/>
                <w:b/>
                <w:color w:val="FFFFFF" w:themeColor="background1"/>
              </w:rPr>
              <w:t>s</w:t>
            </w:r>
            <w:r w:rsidRPr="00460387">
              <w:rPr>
                <w:rFonts w:ascii="Century Gothic" w:hAnsi="Century Gothic"/>
                <w:b/>
                <w:color w:val="FFFFFF" w:themeColor="background1"/>
              </w:rPr>
              <w:t xml:space="preserve">teps for </w:t>
            </w:r>
            <w:r w:rsidR="00202C3D" w:rsidRPr="00460387">
              <w:rPr>
                <w:rFonts w:ascii="Century Gothic" w:hAnsi="Century Gothic"/>
                <w:b/>
                <w:color w:val="FFFFFF" w:themeColor="background1"/>
              </w:rPr>
              <w:t>l</w:t>
            </w:r>
            <w:r w:rsidRPr="00460387">
              <w:rPr>
                <w:rFonts w:ascii="Century Gothic" w:hAnsi="Century Gothic"/>
                <w:b/>
                <w:color w:val="FFFFFF" w:themeColor="background1"/>
              </w:rPr>
              <w:t xml:space="preserve">istening: </w:t>
            </w:r>
            <w:r w:rsidRPr="00460387">
              <w:rPr>
                <w:rFonts w:ascii="Century Gothic" w:hAnsi="Century Gothic"/>
                <w:b/>
                <w:color w:val="FFFFFF" w:themeColor="background1"/>
              </w:rPr>
              <w:br/>
              <w:t>Strategic Goal 3</w:t>
            </w:r>
          </w:p>
        </w:tc>
        <w:tc>
          <w:tcPr>
            <w:tcW w:w="2160" w:type="dxa"/>
            <w:tcBorders>
              <w:left w:val="single" w:sz="8" w:space="0" w:color="FFFFFF"/>
              <w:right w:val="single" w:sz="8" w:space="0" w:color="FFFFFF"/>
            </w:tcBorders>
            <w:shd w:val="clear" w:color="auto" w:fill="482383" w:themeFill="accent1"/>
          </w:tcPr>
          <w:p w14:paraId="7E21E186" w14:textId="77777777"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Who is responsible?</w:t>
            </w:r>
          </w:p>
        </w:tc>
        <w:tc>
          <w:tcPr>
            <w:tcW w:w="2610" w:type="dxa"/>
            <w:tcBorders>
              <w:left w:val="single" w:sz="8" w:space="0" w:color="FFFFFF"/>
            </w:tcBorders>
            <w:shd w:val="clear" w:color="auto" w:fill="482383" w:themeFill="accent1"/>
          </w:tcPr>
          <w:p w14:paraId="74D5C8D0" w14:textId="77777777" w:rsidR="00B92DB6" w:rsidRPr="00460387" w:rsidRDefault="00B92DB6" w:rsidP="003E31CC">
            <w:pPr>
              <w:spacing w:before="60" w:after="60"/>
              <w:rPr>
                <w:rFonts w:ascii="Century Gothic" w:hAnsi="Century Gothic"/>
                <w:b/>
                <w:color w:val="FFFFFF" w:themeColor="background1"/>
              </w:rPr>
            </w:pPr>
            <w:r w:rsidRPr="00460387">
              <w:rPr>
                <w:rFonts w:ascii="Century Gothic" w:hAnsi="Century Gothic"/>
                <w:b/>
                <w:color w:val="FFFFFF" w:themeColor="background1"/>
              </w:rPr>
              <w:t>When will it happen?</w:t>
            </w:r>
          </w:p>
        </w:tc>
      </w:tr>
      <w:tr w:rsidR="00B92DB6" w:rsidRPr="004A4ACE" w14:paraId="6F459A7D" w14:textId="77777777" w:rsidTr="003E31CC">
        <w:tc>
          <w:tcPr>
            <w:tcW w:w="4765" w:type="dxa"/>
            <w:shd w:val="clear" w:color="auto" w:fill="auto"/>
          </w:tcPr>
          <w:p w14:paraId="5005E45D" w14:textId="77777777" w:rsidR="00B92DB6" w:rsidRPr="000B77BF" w:rsidRDefault="00B92DB6" w:rsidP="000B77BF">
            <w:pPr>
              <w:pStyle w:val="01-Body"/>
            </w:pPr>
          </w:p>
        </w:tc>
        <w:tc>
          <w:tcPr>
            <w:tcW w:w="2160" w:type="dxa"/>
            <w:shd w:val="clear" w:color="auto" w:fill="auto"/>
          </w:tcPr>
          <w:p w14:paraId="0D16B023" w14:textId="77777777" w:rsidR="00B92DB6" w:rsidRPr="000B77BF" w:rsidRDefault="00B92DB6" w:rsidP="000B77BF">
            <w:pPr>
              <w:pStyle w:val="01-Body"/>
            </w:pPr>
          </w:p>
        </w:tc>
        <w:tc>
          <w:tcPr>
            <w:tcW w:w="2610" w:type="dxa"/>
            <w:shd w:val="clear" w:color="auto" w:fill="auto"/>
          </w:tcPr>
          <w:p w14:paraId="3A6FD4DB" w14:textId="77777777" w:rsidR="00B92DB6" w:rsidRPr="000B77BF" w:rsidRDefault="00B92DB6" w:rsidP="000B77BF">
            <w:pPr>
              <w:pStyle w:val="01-Body"/>
            </w:pPr>
          </w:p>
        </w:tc>
      </w:tr>
      <w:tr w:rsidR="00B92DB6" w:rsidRPr="004A4ACE" w14:paraId="66863CE9" w14:textId="77777777" w:rsidTr="003E31CC">
        <w:tc>
          <w:tcPr>
            <w:tcW w:w="4765" w:type="dxa"/>
            <w:shd w:val="clear" w:color="auto" w:fill="auto"/>
          </w:tcPr>
          <w:p w14:paraId="5C44B1CF" w14:textId="77777777" w:rsidR="00B92DB6" w:rsidRPr="000B77BF" w:rsidRDefault="00B92DB6" w:rsidP="000B77BF">
            <w:pPr>
              <w:pStyle w:val="01-Body"/>
            </w:pPr>
          </w:p>
        </w:tc>
        <w:tc>
          <w:tcPr>
            <w:tcW w:w="2160" w:type="dxa"/>
            <w:shd w:val="clear" w:color="auto" w:fill="auto"/>
          </w:tcPr>
          <w:p w14:paraId="52662A8A" w14:textId="77777777" w:rsidR="00B92DB6" w:rsidRPr="000B77BF" w:rsidRDefault="00B92DB6" w:rsidP="000B77BF">
            <w:pPr>
              <w:pStyle w:val="01-Body"/>
            </w:pPr>
          </w:p>
        </w:tc>
        <w:tc>
          <w:tcPr>
            <w:tcW w:w="2610" w:type="dxa"/>
            <w:shd w:val="clear" w:color="auto" w:fill="auto"/>
          </w:tcPr>
          <w:p w14:paraId="347ACFE4" w14:textId="77777777" w:rsidR="00B92DB6" w:rsidRPr="000B77BF" w:rsidRDefault="00B92DB6" w:rsidP="000B77BF">
            <w:pPr>
              <w:pStyle w:val="01-Body"/>
            </w:pPr>
          </w:p>
        </w:tc>
      </w:tr>
      <w:tr w:rsidR="00B92DB6" w:rsidRPr="004A4ACE" w14:paraId="77287248" w14:textId="77777777" w:rsidTr="003E31CC">
        <w:tc>
          <w:tcPr>
            <w:tcW w:w="4765" w:type="dxa"/>
            <w:shd w:val="clear" w:color="auto" w:fill="auto"/>
          </w:tcPr>
          <w:p w14:paraId="46DBA3BD" w14:textId="77777777" w:rsidR="00B92DB6" w:rsidRPr="000B77BF" w:rsidRDefault="00B92DB6" w:rsidP="000B77BF">
            <w:pPr>
              <w:pStyle w:val="01-Body"/>
            </w:pPr>
          </w:p>
        </w:tc>
        <w:tc>
          <w:tcPr>
            <w:tcW w:w="2160" w:type="dxa"/>
            <w:shd w:val="clear" w:color="auto" w:fill="auto"/>
          </w:tcPr>
          <w:p w14:paraId="7325757B" w14:textId="77777777" w:rsidR="00B92DB6" w:rsidRPr="000B77BF" w:rsidRDefault="00B92DB6" w:rsidP="000B77BF">
            <w:pPr>
              <w:pStyle w:val="01-Body"/>
            </w:pPr>
          </w:p>
        </w:tc>
        <w:tc>
          <w:tcPr>
            <w:tcW w:w="2610" w:type="dxa"/>
            <w:shd w:val="clear" w:color="auto" w:fill="auto"/>
          </w:tcPr>
          <w:p w14:paraId="7F18D821" w14:textId="77777777" w:rsidR="00B92DB6" w:rsidRPr="000B77BF" w:rsidRDefault="00B92DB6" w:rsidP="000B77BF">
            <w:pPr>
              <w:pStyle w:val="01-Body"/>
            </w:pPr>
          </w:p>
        </w:tc>
      </w:tr>
      <w:tr w:rsidR="00B92DB6" w:rsidRPr="004A4ACE" w14:paraId="5F1A4DCC" w14:textId="77777777" w:rsidTr="003E31CC">
        <w:tc>
          <w:tcPr>
            <w:tcW w:w="4765" w:type="dxa"/>
            <w:shd w:val="clear" w:color="auto" w:fill="auto"/>
          </w:tcPr>
          <w:p w14:paraId="65B51D94" w14:textId="77777777" w:rsidR="00B92DB6" w:rsidRPr="000B77BF" w:rsidRDefault="00B92DB6" w:rsidP="000B77BF">
            <w:pPr>
              <w:pStyle w:val="01-Body"/>
            </w:pPr>
          </w:p>
        </w:tc>
        <w:tc>
          <w:tcPr>
            <w:tcW w:w="2160" w:type="dxa"/>
            <w:shd w:val="clear" w:color="auto" w:fill="auto"/>
          </w:tcPr>
          <w:p w14:paraId="703CA67B" w14:textId="77777777" w:rsidR="00B92DB6" w:rsidRPr="000B77BF" w:rsidRDefault="00B92DB6" w:rsidP="000B77BF">
            <w:pPr>
              <w:pStyle w:val="01-Body"/>
            </w:pPr>
          </w:p>
        </w:tc>
        <w:tc>
          <w:tcPr>
            <w:tcW w:w="2610" w:type="dxa"/>
            <w:shd w:val="clear" w:color="auto" w:fill="auto"/>
          </w:tcPr>
          <w:p w14:paraId="61CBB637" w14:textId="77777777" w:rsidR="00B92DB6" w:rsidRPr="000B77BF" w:rsidRDefault="00B92DB6" w:rsidP="000B77BF">
            <w:pPr>
              <w:pStyle w:val="01-Body"/>
            </w:pPr>
          </w:p>
        </w:tc>
      </w:tr>
    </w:tbl>
    <w:p w14:paraId="1E077A60" w14:textId="77777777" w:rsidR="00DE57E3" w:rsidRPr="004A4ACE" w:rsidRDefault="00DE57E3" w:rsidP="00DE57E3">
      <w:pPr>
        <w:rPr>
          <w:rFonts w:ascii="Century Gothic" w:hAnsi="Century Gothic"/>
          <w:bCs/>
        </w:rPr>
      </w:pPr>
    </w:p>
    <w:p w14:paraId="1FEE78D6" w14:textId="77777777" w:rsidR="00DE57E3" w:rsidRPr="004A4ACE" w:rsidRDefault="00DE57E3" w:rsidP="00DE57E3">
      <w:pPr>
        <w:rPr>
          <w:rFonts w:ascii="Century Gothic" w:hAnsi="Century Gothic"/>
          <w:bCs/>
        </w:rPr>
      </w:pPr>
    </w:p>
    <w:p w14:paraId="581498DD" w14:textId="2939397E" w:rsidR="008A69A2" w:rsidRPr="004A4ACE" w:rsidRDefault="008A69A2">
      <w:pPr>
        <w:rPr>
          <w:rFonts w:ascii="Century Gothic" w:hAnsi="Century Gothic"/>
          <w:bCs/>
        </w:rPr>
      </w:pPr>
    </w:p>
    <w:p w14:paraId="18875593" w14:textId="1AEAA1F3" w:rsidR="008A69A2" w:rsidRPr="004A4ACE" w:rsidRDefault="008A69A2">
      <w:pPr>
        <w:rPr>
          <w:rFonts w:ascii="Century Gothic" w:hAnsi="Century Gothic"/>
          <w:bCs/>
        </w:rPr>
      </w:pPr>
    </w:p>
    <w:p w14:paraId="3653ADF0" w14:textId="564E7E54" w:rsidR="008A69A2" w:rsidRPr="004A4ACE" w:rsidRDefault="008A69A2">
      <w:pPr>
        <w:rPr>
          <w:rFonts w:ascii="Century Gothic" w:hAnsi="Century Gothic"/>
          <w:bCs/>
        </w:rPr>
      </w:pPr>
    </w:p>
    <w:p w14:paraId="2216AB26" w14:textId="77777777" w:rsidR="00A244BF" w:rsidRDefault="00A244BF">
      <w:pPr>
        <w:rPr>
          <w:rFonts w:ascii="Century Gothic" w:hAnsi="Century Gothic"/>
          <w:bCs/>
        </w:rPr>
        <w:sectPr w:rsidR="00A244BF" w:rsidSect="00943584">
          <w:type w:val="continuous"/>
          <w:pgSz w:w="12240" w:h="15840"/>
          <w:pgMar w:top="1440" w:right="1008" w:bottom="1440" w:left="1008" w:header="720" w:footer="720" w:gutter="0"/>
          <w:cols w:space="720"/>
        </w:sectPr>
      </w:pPr>
    </w:p>
    <w:p w14:paraId="1C513A7B" w14:textId="1166E170" w:rsidR="008A69A2" w:rsidRPr="004A4ACE" w:rsidRDefault="008A69A2">
      <w:pPr>
        <w:rPr>
          <w:rFonts w:ascii="Century Gothic" w:hAnsi="Century Gothic"/>
          <w:bCs/>
        </w:rPr>
      </w:pPr>
    </w:p>
    <w:p w14:paraId="68B4C94A" w14:textId="77777777" w:rsidR="002117DB" w:rsidRPr="004A4ACE" w:rsidRDefault="002117DB">
      <w:pPr>
        <w:rPr>
          <w:rFonts w:ascii="Century Gothic" w:hAnsi="Century Gothic"/>
          <w:bCs/>
        </w:rPr>
        <w:sectPr w:rsidR="002117DB" w:rsidRPr="004A4ACE" w:rsidSect="00A244BF">
          <w:headerReference w:type="default" r:id="rId49"/>
          <w:footerReference w:type="default" r:id="rId50"/>
          <w:pgSz w:w="12240" w:h="15840"/>
          <w:pgMar w:top="1440" w:right="1008" w:bottom="1440" w:left="1008" w:header="720" w:footer="720" w:gutter="0"/>
          <w:cols w:space="720"/>
        </w:sectPr>
      </w:pPr>
    </w:p>
    <w:p w14:paraId="73718B2A" w14:textId="0D7DB442" w:rsidR="002117DB" w:rsidRPr="004A4ACE" w:rsidRDefault="00D22113" w:rsidP="002117DB">
      <w:pPr>
        <w:rPr>
          <w:rFonts w:ascii="Century Gothic" w:hAnsi="Century Gothic"/>
          <w:bCs/>
        </w:rPr>
      </w:pPr>
      <w:r>
        <w:rPr>
          <w:b/>
          <w:noProof/>
          <w:lang w:eastAsia="en-US"/>
        </w:rPr>
        <w:drawing>
          <wp:inline distT="0" distB="0" distL="0" distR="0" wp14:anchorId="2A7909B1" wp14:editId="6806DFF2">
            <wp:extent cx="1371600" cy="880110"/>
            <wp:effectExtent l="0" t="0" r="0" b="0"/>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41F92F4D" w14:textId="61804615" w:rsidR="002117DB" w:rsidRPr="004A4ACE" w:rsidRDefault="002117DB" w:rsidP="00D22113">
      <w:pPr>
        <w:pStyle w:val="01-Toolnumber"/>
      </w:pPr>
      <w:bookmarkStart w:id="5" w:name="Tool6"/>
      <w:bookmarkEnd w:id="5"/>
      <w:r w:rsidRPr="004A4ACE">
        <w:t>Tool #</w:t>
      </w:r>
      <w:r w:rsidR="00DE419C" w:rsidRPr="004A4ACE">
        <w:t>6</w:t>
      </w:r>
    </w:p>
    <w:p w14:paraId="0F98686E" w14:textId="24E8018D" w:rsidR="002117DB" w:rsidRPr="004A4ACE" w:rsidRDefault="00572EE3" w:rsidP="00D22113">
      <w:pPr>
        <w:pStyle w:val="01-Tooltitle"/>
        <w:rPr>
          <w:bCs/>
        </w:rPr>
      </w:pPr>
      <w:r w:rsidRPr="004A4ACE">
        <w:t xml:space="preserve">Commit to </w:t>
      </w:r>
      <w:r w:rsidR="00DE419C" w:rsidRPr="004A4ACE">
        <w:t>Engaging</w:t>
      </w:r>
      <w:r w:rsidR="00597705" w:rsidRPr="004A4ACE">
        <w:t xml:space="preserve"> Faculty </w:t>
      </w:r>
      <w:r w:rsidR="00597705" w:rsidRPr="00D22113">
        <w:t>and</w:t>
      </w:r>
      <w:r w:rsidR="00597705" w:rsidRPr="004A4ACE">
        <w:t xml:space="preserve"> Staff</w:t>
      </w:r>
    </w:p>
    <w:p w14:paraId="461A2B5B" w14:textId="77777777" w:rsidR="002117DB" w:rsidRPr="004A4ACE" w:rsidRDefault="002117DB">
      <w:pPr>
        <w:rPr>
          <w:rFonts w:ascii="Century Gothic" w:hAnsi="Century Gothic"/>
          <w:bCs/>
        </w:rPr>
        <w:sectPr w:rsidR="002117DB" w:rsidRPr="004A4ACE" w:rsidSect="00D22113">
          <w:headerReference w:type="default" r:id="rId51"/>
          <w:footerReference w:type="default" r:id="rId52"/>
          <w:type w:val="continuous"/>
          <w:pgSz w:w="12240" w:h="15840"/>
          <w:pgMar w:top="1440" w:right="1008" w:bottom="1440" w:left="1008" w:header="720" w:footer="720" w:gutter="0"/>
          <w:cols w:num="2" w:space="720" w:equalWidth="0">
            <w:col w:w="1870" w:space="720"/>
            <w:col w:w="7634"/>
          </w:cols>
        </w:sectPr>
      </w:pPr>
    </w:p>
    <w:p w14:paraId="0BAD985D" w14:textId="37175D43" w:rsidR="002117DB" w:rsidRPr="004A4ACE" w:rsidRDefault="002117DB">
      <w:pPr>
        <w:rPr>
          <w:rFonts w:ascii="Century Gothic" w:hAnsi="Century Gothic"/>
          <w:bCs/>
        </w:rPr>
      </w:pPr>
    </w:p>
    <w:p w14:paraId="217BE5FE" w14:textId="4DC5BE9C" w:rsidR="00F311F8" w:rsidRPr="004A4ACE" w:rsidRDefault="00593F89" w:rsidP="00A244BF">
      <w:pPr>
        <w:pStyle w:val="01-Greenhighlighttext"/>
        <w:spacing w:after="120"/>
      </w:pPr>
      <w:r w:rsidRPr="00A80CA7">
        <w:rPr>
          <w:i w:val="0"/>
          <w:iCs w:val="0"/>
        </w:rPr>
        <w:t xml:space="preserve">This </w:t>
      </w:r>
      <w:r w:rsidR="000275E2">
        <w:rPr>
          <w:i w:val="0"/>
          <w:iCs w:val="0"/>
        </w:rPr>
        <w:t>T</w:t>
      </w:r>
      <w:r w:rsidR="00757523" w:rsidRPr="00A80CA7">
        <w:rPr>
          <w:i w:val="0"/>
          <w:iCs w:val="0"/>
        </w:rPr>
        <w:t xml:space="preserve">ool </w:t>
      </w:r>
      <w:r w:rsidRPr="00A80CA7">
        <w:rPr>
          <w:i w:val="0"/>
          <w:iCs w:val="0"/>
        </w:rPr>
        <w:t xml:space="preserve">aligns with </w:t>
      </w:r>
      <w:r w:rsidRPr="00672281">
        <w:rPr>
          <w:i w:val="0"/>
          <w:iCs w:val="0"/>
        </w:rPr>
        <w:t>Key #6</w:t>
      </w:r>
      <w:r w:rsidRPr="00A80CA7">
        <w:rPr>
          <w:i w:val="0"/>
          <w:iCs w:val="0"/>
        </w:rPr>
        <w:t xml:space="preserve"> from</w:t>
      </w:r>
      <w:r w:rsidRPr="004A4ACE">
        <w:t xml:space="preserve"> </w:t>
      </w:r>
      <w:hyperlink r:id="rId53" w:history="1">
        <w:r w:rsidRPr="00D25777">
          <w:rPr>
            <w:rStyle w:val="Hyperlink"/>
          </w:rPr>
          <w:t>Inside Story</w:t>
        </w:r>
      </w:hyperlink>
      <w:r w:rsidRPr="00D25777">
        <w:t>.</w:t>
      </w:r>
      <w:r w:rsidR="00F311F8" w:rsidRPr="004A4ACE">
        <w:t xml:space="preserve"> </w:t>
      </w:r>
    </w:p>
    <w:p w14:paraId="67969BBF" w14:textId="7F6003BA" w:rsidR="00597705" w:rsidRPr="004A4ACE" w:rsidRDefault="00597705" w:rsidP="00FA691D">
      <w:pPr>
        <w:pStyle w:val="01-Body"/>
      </w:pPr>
      <w:r w:rsidRPr="004A4ACE">
        <w:t>Note: This exercise requires the input of senior administrators.</w:t>
      </w:r>
    </w:p>
    <w:p w14:paraId="271B0CC0" w14:textId="4326FED2" w:rsidR="002117DB" w:rsidRPr="004A4ACE" w:rsidRDefault="002117DB" w:rsidP="00FA691D">
      <w:pPr>
        <w:pStyle w:val="01-Body"/>
      </w:pPr>
    </w:p>
    <w:p w14:paraId="2CAE0BD3" w14:textId="08C65B96" w:rsidR="00F311F8" w:rsidRPr="004A4ACE" w:rsidRDefault="00572EE3" w:rsidP="00FA691D">
      <w:pPr>
        <w:pStyle w:val="01-Body"/>
      </w:pPr>
      <w:r w:rsidRPr="004A4ACE">
        <w:t xml:space="preserve">The chart below lists a variety of ways college presidents and other administrators </w:t>
      </w:r>
      <w:r w:rsidR="00DE419C" w:rsidRPr="004A4ACE">
        <w:t>engage</w:t>
      </w:r>
      <w:r w:rsidRPr="004A4ACE">
        <w:t xml:space="preserve"> </w:t>
      </w:r>
      <w:r w:rsidR="00597705" w:rsidRPr="004A4ACE">
        <w:t>faculty and staff</w:t>
      </w:r>
      <w:r w:rsidRPr="004A4ACE">
        <w:t xml:space="preserve"> on their campuses, as reported </w:t>
      </w:r>
      <w:r w:rsidR="00F311F8" w:rsidRPr="004A4ACE">
        <w:t>on pages</w:t>
      </w:r>
      <w:r w:rsidR="0038233A">
        <w:t xml:space="preserve"> 19–22 </w:t>
      </w:r>
      <w:r w:rsidR="00F311F8" w:rsidRPr="004A4ACE">
        <w:t xml:space="preserve">of </w:t>
      </w:r>
      <w:r w:rsidR="006E637E" w:rsidRPr="00DB2040">
        <w:rPr>
          <w:i/>
          <w:iCs/>
        </w:rPr>
        <w:t>Inside Story</w:t>
      </w:r>
      <w:r w:rsidR="004D19DC" w:rsidRPr="004A4ACE">
        <w:rPr>
          <w:i/>
          <w:iCs/>
        </w:rPr>
        <w:t>.</w:t>
      </w:r>
      <w:r w:rsidR="004D19DC" w:rsidRPr="004A4ACE">
        <w:t xml:space="preserve"> It also </w:t>
      </w:r>
      <w:r w:rsidRPr="004A4ACE">
        <w:t xml:space="preserve">has a few blank lines for ideas of your own. </w:t>
      </w:r>
    </w:p>
    <w:p w14:paraId="59EBA4D1" w14:textId="77777777" w:rsidR="00F311F8" w:rsidRPr="004A4ACE" w:rsidRDefault="00F311F8" w:rsidP="00FA691D">
      <w:pPr>
        <w:pStyle w:val="01-Body"/>
      </w:pPr>
    </w:p>
    <w:p w14:paraId="154132B2" w14:textId="2C086A88" w:rsidR="00572EE3" w:rsidRPr="004A4ACE" w:rsidRDefault="00572EE3" w:rsidP="00FA691D">
      <w:pPr>
        <w:pStyle w:val="01-Body"/>
      </w:pPr>
      <w:r w:rsidRPr="004A4ACE">
        <w:t xml:space="preserve">Working with senior administrators, choose at least two ideas that your college’s senior leaders will commit to doing on a regular basis. For each idea your college will pursue, write the name of the person who will do it in the center column and note the frequency with which they will do it in the right column. Then add these actions to individuals’ calendars to make sure they happen. </w:t>
      </w:r>
    </w:p>
    <w:p w14:paraId="4A0AA3F8" w14:textId="014282BA" w:rsidR="00572EE3" w:rsidRPr="004A4ACE" w:rsidRDefault="00572EE3">
      <w:pPr>
        <w:rPr>
          <w:rFonts w:ascii="Century Gothic" w:hAnsi="Century Gothic"/>
          <w:bCs/>
        </w:rPr>
      </w:pPr>
    </w:p>
    <w:tbl>
      <w:tblPr>
        <w:tblStyle w:val="TableGrid"/>
        <w:tblW w:w="9895" w:type="dxa"/>
        <w:tblLook w:val="04A0" w:firstRow="1" w:lastRow="0" w:firstColumn="1" w:lastColumn="0" w:noHBand="0" w:noVBand="1"/>
      </w:tblPr>
      <w:tblGrid>
        <w:gridCol w:w="5485"/>
        <w:gridCol w:w="2168"/>
        <w:gridCol w:w="2242"/>
      </w:tblGrid>
      <w:tr w:rsidR="00F311F8" w:rsidRPr="004A4ACE" w14:paraId="10E532ED" w14:textId="77777777" w:rsidTr="00A244BF">
        <w:tc>
          <w:tcPr>
            <w:tcW w:w="5485" w:type="dxa"/>
            <w:tcBorders>
              <w:right w:val="single" w:sz="8" w:space="0" w:color="FFFFFF"/>
            </w:tcBorders>
            <w:shd w:val="clear" w:color="auto" w:fill="482383" w:themeFill="accent1"/>
            <w:vAlign w:val="center"/>
          </w:tcPr>
          <w:p w14:paraId="2E950631" w14:textId="0C86EB55" w:rsidR="00572EE3" w:rsidRPr="004A4ACE" w:rsidRDefault="00572EE3" w:rsidP="00F311F8">
            <w:pPr>
              <w:rPr>
                <w:rFonts w:ascii="Century Gothic" w:hAnsi="Century Gothic"/>
                <w:b/>
                <w:color w:val="FFFFFF" w:themeColor="background1"/>
              </w:rPr>
            </w:pPr>
            <w:r w:rsidRPr="004A4ACE">
              <w:rPr>
                <w:rFonts w:ascii="Century Gothic" w:hAnsi="Century Gothic"/>
                <w:b/>
                <w:color w:val="FFFFFF" w:themeColor="background1"/>
              </w:rPr>
              <w:t xml:space="preserve">Possible ways to listen </w:t>
            </w:r>
            <w:r w:rsidRPr="004A4ACE">
              <w:rPr>
                <w:rFonts w:ascii="Century Gothic" w:hAnsi="Century Gothic"/>
                <w:b/>
                <w:color w:val="FFFFFF" w:themeColor="background1"/>
              </w:rPr>
              <w:br/>
              <w:t>(</w:t>
            </w:r>
            <w:r w:rsidR="002E2088">
              <w:rPr>
                <w:rFonts w:ascii="Century Gothic" w:hAnsi="Century Gothic"/>
                <w:b/>
                <w:color w:val="FFFFFF" w:themeColor="background1"/>
              </w:rPr>
              <w:t>c</w:t>
            </w:r>
            <w:r w:rsidR="002E2088" w:rsidRPr="004A4ACE">
              <w:rPr>
                <w:rFonts w:ascii="Century Gothic" w:hAnsi="Century Gothic"/>
                <w:b/>
                <w:color w:val="FFFFFF" w:themeColor="background1"/>
              </w:rPr>
              <w:t xml:space="preserve">hoose </w:t>
            </w:r>
            <w:r w:rsidRPr="004A4ACE">
              <w:rPr>
                <w:rFonts w:ascii="Century Gothic" w:hAnsi="Century Gothic"/>
                <w:b/>
                <w:color w:val="FFFFFF" w:themeColor="background1"/>
              </w:rPr>
              <w:t>at least two)</w:t>
            </w:r>
          </w:p>
        </w:tc>
        <w:tc>
          <w:tcPr>
            <w:tcW w:w="2168" w:type="dxa"/>
            <w:tcBorders>
              <w:left w:val="single" w:sz="8" w:space="0" w:color="FFFFFF"/>
              <w:right w:val="single" w:sz="8" w:space="0" w:color="FFFFFF"/>
            </w:tcBorders>
            <w:shd w:val="clear" w:color="auto" w:fill="482383" w:themeFill="accent1"/>
            <w:vAlign w:val="center"/>
          </w:tcPr>
          <w:p w14:paraId="261B414C" w14:textId="77777777" w:rsidR="00572EE3" w:rsidRPr="004A4ACE" w:rsidRDefault="00572EE3" w:rsidP="00F311F8">
            <w:pPr>
              <w:rPr>
                <w:rFonts w:ascii="Century Gothic" w:hAnsi="Century Gothic"/>
                <w:b/>
                <w:color w:val="FFFFFF" w:themeColor="background1"/>
              </w:rPr>
            </w:pPr>
            <w:r w:rsidRPr="004A4ACE">
              <w:rPr>
                <w:rFonts w:ascii="Century Gothic" w:hAnsi="Century Gothic"/>
                <w:b/>
                <w:color w:val="FFFFFF" w:themeColor="background1"/>
              </w:rPr>
              <w:t>Who will do this?</w:t>
            </w:r>
          </w:p>
        </w:tc>
        <w:tc>
          <w:tcPr>
            <w:tcW w:w="2242" w:type="dxa"/>
            <w:tcBorders>
              <w:left w:val="single" w:sz="8" w:space="0" w:color="FFFFFF"/>
            </w:tcBorders>
            <w:shd w:val="clear" w:color="auto" w:fill="482383" w:themeFill="accent1"/>
          </w:tcPr>
          <w:p w14:paraId="7EA4BCA0" w14:textId="27AE6F3B" w:rsidR="00572EE3" w:rsidRPr="004A4ACE" w:rsidRDefault="00572EE3" w:rsidP="00F311F8">
            <w:pPr>
              <w:rPr>
                <w:rFonts w:ascii="Century Gothic" w:hAnsi="Century Gothic"/>
                <w:b/>
                <w:color w:val="FFFFFF" w:themeColor="background1"/>
              </w:rPr>
            </w:pPr>
            <w:r w:rsidRPr="004A4ACE">
              <w:rPr>
                <w:rFonts w:ascii="Century Gothic" w:hAnsi="Century Gothic"/>
                <w:b/>
                <w:color w:val="FFFFFF" w:themeColor="background1"/>
              </w:rPr>
              <w:t xml:space="preserve">How frequently? </w:t>
            </w:r>
            <w:r w:rsidRPr="00D22113">
              <w:rPr>
                <w:rFonts w:ascii="Century Gothic" w:hAnsi="Century Gothic"/>
                <w:b/>
                <w:color w:val="FFFFFF" w:themeColor="background1"/>
                <w:sz w:val="18"/>
                <w:szCs w:val="18"/>
              </w:rPr>
              <w:t>(e.g., weekly, monthly, quar</w:t>
            </w:r>
            <w:r w:rsidR="00426B1F" w:rsidRPr="00D22113">
              <w:rPr>
                <w:rFonts w:ascii="Century Gothic" w:hAnsi="Century Gothic"/>
                <w:b/>
                <w:color w:val="FFFFFF" w:themeColor="background1"/>
                <w:sz w:val="18"/>
                <w:szCs w:val="18"/>
              </w:rPr>
              <w:t>t</w:t>
            </w:r>
            <w:r w:rsidRPr="00D22113">
              <w:rPr>
                <w:rFonts w:ascii="Century Gothic" w:hAnsi="Century Gothic"/>
                <w:b/>
                <w:color w:val="FFFFFF" w:themeColor="background1"/>
                <w:sz w:val="18"/>
                <w:szCs w:val="18"/>
              </w:rPr>
              <w:t>erly, annually)</w:t>
            </w:r>
          </w:p>
        </w:tc>
      </w:tr>
      <w:tr w:rsidR="00F311F8" w:rsidRPr="004A4ACE" w14:paraId="7ACA619D" w14:textId="77777777" w:rsidTr="00A244BF">
        <w:tc>
          <w:tcPr>
            <w:tcW w:w="5485" w:type="dxa"/>
            <w:vAlign w:val="center"/>
          </w:tcPr>
          <w:p w14:paraId="42E61001" w14:textId="2C2F61ED" w:rsidR="00572EE3" w:rsidRPr="00D22113" w:rsidRDefault="00572EE3" w:rsidP="000B77BF">
            <w:pPr>
              <w:pStyle w:val="01-Body"/>
            </w:pPr>
            <w:r w:rsidRPr="00D22113">
              <w:t>Monthly meetings or town halls for all faculty/staff</w:t>
            </w:r>
            <w:r w:rsidR="00141A27" w:rsidRPr="00D22113">
              <w:t xml:space="preserve"> </w:t>
            </w:r>
            <w:r w:rsidRPr="00D22113">
              <w:t>that include extensive time for questions</w:t>
            </w:r>
          </w:p>
        </w:tc>
        <w:tc>
          <w:tcPr>
            <w:tcW w:w="2168" w:type="dxa"/>
          </w:tcPr>
          <w:p w14:paraId="0F00BE73" w14:textId="77777777" w:rsidR="00572EE3" w:rsidRPr="00D22113" w:rsidRDefault="00572EE3" w:rsidP="000B77BF">
            <w:pPr>
              <w:pStyle w:val="01-Body"/>
            </w:pPr>
          </w:p>
        </w:tc>
        <w:tc>
          <w:tcPr>
            <w:tcW w:w="2242" w:type="dxa"/>
          </w:tcPr>
          <w:p w14:paraId="2A96EB37" w14:textId="77777777" w:rsidR="00572EE3" w:rsidRPr="00D22113" w:rsidRDefault="00572EE3" w:rsidP="000B77BF">
            <w:pPr>
              <w:pStyle w:val="01-Body"/>
            </w:pPr>
          </w:p>
        </w:tc>
      </w:tr>
      <w:tr w:rsidR="00F311F8" w:rsidRPr="004A4ACE" w14:paraId="6326229B" w14:textId="77777777" w:rsidTr="00A244BF">
        <w:tc>
          <w:tcPr>
            <w:tcW w:w="5485" w:type="dxa"/>
            <w:vAlign w:val="center"/>
          </w:tcPr>
          <w:p w14:paraId="410FAC8F" w14:textId="77777777" w:rsidR="00572EE3" w:rsidRPr="00D22113" w:rsidRDefault="00572EE3" w:rsidP="000B77BF">
            <w:pPr>
              <w:pStyle w:val="01-Body"/>
            </w:pPr>
            <w:r w:rsidRPr="00D22113">
              <w:t>Annual meetings with each department on campus</w:t>
            </w:r>
          </w:p>
        </w:tc>
        <w:tc>
          <w:tcPr>
            <w:tcW w:w="2168" w:type="dxa"/>
          </w:tcPr>
          <w:p w14:paraId="115BD2C7" w14:textId="77777777" w:rsidR="00572EE3" w:rsidRPr="00D22113" w:rsidRDefault="00572EE3" w:rsidP="000B77BF">
            <w:pPr>
              <w:pStyle w:val="01-Body"/>
            </w:pPr>
          </w:p>
        </w:tc>
        <w:tc>
          <w:tcPr>
            <w:tcW w:w="2242" w:type="dxa"/>
          </w:tcPr>
          <w:p w14:paraId="0AB1D431" w14:textId="77777777" w:rsidR="00572EE3" w:rsidRPr="00D22113" w:rsidRDefault="00572EE3" w:rsidP="000B77BF">
            <w:pPr>
              <w:pStyle w:val="01-Body"/>
            </w:pPr>
          </w:p>
        </w:tc>
      </w:tr>
      <w:tr w:rsidR="00F311F8" w:rsidRPr="004A4ACE" w14:paraId="450565DD" w14:textId="77777777" w:rsidTr="00A244BF">
        <w:tc>
          <w:tcPr>
            <w:tcW w:w="5485" w:type="dxa"/>
            <w:vAlign w:val="center"/>
          </w:tcPr>
          <w:p w14:paraId="490A8719" w14:textId="69EDF4E9" w:rsidR="00572EE3" w:rsidRPr="00D22113" w:rsidRDefault="00572EE3" w:rsidP="000B77BF">
            <w:pPr>
              <w:pStyle w:val="01-Body"/>
            </w:pPr>
            <w:r w:rsidRPr="00D22113">
              <w:t>Stopping in</w:t>
            </w:r>
            <w:r w:rsidR="00426B1F" w:rsidRPr="00D22113">
              <w:t xml:space="preserve"> </w:t>
            </w:r>
            <w:r w:rsidRPr="00D22113">
              <w:t>to departments for no reason other than to listen</w:t>
            </w:r>
          </w:p>
        </w:tc>
        <w:tc>
          <w:tcPr>
            <w:tcW w:w="2168" w:type="dxa"/>
          </w:tcPr>
          <w:p w14:paraId="33EDAE69" w14:textId="77777777" w:rsidR="00572EE3" w:rsidRPr="00D22113" w:rsidRDefault="00572EE3" w:rsidP="000B77BF">
            <w:pPr>
              <w:pStyle w:val="01-Body"/>
            </w:pPr>
          </w:p>
        </w:tc>
        <w:tc>
          <w:tcPr>
            <w:tcW w:w="2242" w:type="dxa"/>
          </w:tcPr>
          <w:p w14:paraId="4048D44D" w14:textId="77777777" w:rsidR="00572EE3" w:rsidRPr="00D22113" w:rsidRDefault="00572EE3" w:rsidP="000B77BF">
            <w:pPr>
              <w:pStyle w:val="01-Body"/>
            </w:pPr>
          </w:p>
        </w:tc>
      </w:tr>
      <w:tr w:rsidR="00F311F8" w:rsidRPr="004A4ACE" w14:paraId="3272CD6E" w14:textId="77777777" w:rsidTr="00A244BF">
        <w:tc>
          <w:tcPr>
            <w:tcW w:w="5485" w:type="dxa"/>
            <w:vAlign w:val="center"/>
          </w:tcPr>
          <w:p w14:paraId="6F72E217" w14:textId="77777777" w:rsidR="00684B98" w:rsidRPr="00D22113" w:rsidRDefault="00684B98" w:rsidP="000B77BF">
            <w:pPr>
              <w:pStyle w:val="01-Body"/>
            </w:pPr>
            <w:r w:rsidRPr="00D22113">
              <w:t xml:space="preserve">Book groups to discuss books related to upcoming changes or equity </w:t>
            </w:r>
          </w:p>
        </w:tc>
        <w:tc>
          <w:tcPr>
            <w:tcW w:w="2168" w:type="dxa"/>
          </w:tcPr>
          <w:p w14:paraId="25587435" w14:textId="77777777" w:rsidR="00684B98" w:rsidRPr="00D22113" w:rsidRDefault="00684B98" w:rsidP="000B77BF">
            <w:pPr>
              <w:pStyle w:val="01-Body"/>
            </w:pPr>
          </w:p>
        </w:tc>
        <w:tc>
          <w:tcPr>
            <w:tcW w:w="2242" w:type="dxa"/>
          </w:tcPr>
          <w:p w14:paraId="4D6EE5CD" w14:textId="77777777" w:rsidR="00684B98" w:rsidRPr="00D22113" w:rsidRDefault="00684B98" w:rsidP="000B77BF">
            <w:pPr>
              <w:pStyle w:val="01-Body"/>
            </w:pPr>
          </w:p>
        </w:tc>
      </w:tr>
      <w:tr w:rsidR="00F311F8" w:rsidRPr="004A4ACE" w14:paraId="5C2FBFC9" w14:textId="77777777" w:rsidTr="00A244BF">
        <w:tc>
          <w:tcPr>
            <w:tcW w:w="5485" w:type="dxa"/>
            <w:vAlign w:val="center"/>
          </w:tcPr>
          <w:p w14:paraId="7B21AB98" w14:textId="3DDDBBA8" w:rsidR="00572EE3" w:rsidRPr="00D22113" w:rsidRDefault="00572EE3" w:rsidP="000B77BF">
            <w:pPr>
              <w:pStyle w:val="01-Body"/>
            </w:pPr>
            <w:r w:rsidRPr="00D22113">
              <w:t xml:space="preserve">All-faculty and all-staff retreats to look at data and solve problems (like Amarillo College’s General Assembly, </w:t>
            </w:r>
            <w:r w:rsidR="0038233A">
              <w:t>described on page 20</w:t>
            </w:r>
            <w:r w:rsidR="00A336E2" w:rsidRPr="00D22113">
              <w:t xml:space="preserve"> of </w:t>
            </w:r>
            <w:r w:rsidR="006E637E" w:rsidRPr="00D22113">
              <w:rPr>
                <w:i/>
                <w:iCs/>
              </w:rPr>
              <w:t>Inside Story</w:t>
            </w:r>
            <w:r w:rsidRPr="00A80CA7">
              <w:rPr>
                <w:i/>
                <w:iCs/>
              </w:rPr>
              <w:t>)</w:t>
            </w:r>
          </w:p>
        </w:tc>
        <w:tc>
          <w:tcPr>
            <w:tcW w:w="2168" w:type="dxa"/>
          </w:tcPr>
          <w:p w14:paraId="55C0DE07" w14:textId="77777777" w:rsidR="00572EE3" w:rsidRPr="00D22113" w:rsidRDefault="00572EE3" w:rsidP="000B77BF">
            <w:pPr>
              <w:pStyle w:val="01-Body"/>
            </w:pPr>
          </w:p>
        </w:tc>
        <w:tc>
          <w:tcPr>
            <w:tcW w:w="2242" w:type="dxa"/>
          </w:tcPr>
          <w:p w14:paraId="63129D77" w14:textId="77777777" w:rsidR="00572EE3" w:rsidRPr="00D22113" w:rsidRDefault="00572EE3" w:rsidP="000B77BF">
            <w:pPr>
              <w:pStyle w:val="01-Body"/>
            </w:pPr>
          </w:p>
        </w:tc>
      </w:tr>
      <w:tr w:rsidR="00F311F8" w:rsidRPr="004A4ACE" w14:paraId="7C4F7A79" w14:textId="77777777" w:rsidTr="00A244BF">
        <w:tc>
          <w:tcPr>
            <w:tcW w:w="5485" w:type="dxa"/>
            <w:vAlign w:val="center"/>
          </w:tcPr>
          <w:p w14:paraId="2EDD6EE4" w14:textId="53DE6979" w:rsidR="00572EE3" w:rsidRPr="00D22113" w:rsidRDefault="00A336E2" w:rsidP="000B77BF">
            <w:pPr>
              <w:pStyle w:val="01-Body"/>
            </w:pPr>
            <w:r w:rsidRPr="00D22113">
              <w:t xml:space="preserve">Large-team gatherings to make big decisions (like Valencia College’s high-bandwidth meetings, </w:t>
            </w:r>
            <w:r w:rsidR="0038233A">
              <w:t>described on page 20</w:t>
            </w:r>
            <w:r w:rsidR="0038233A" w:rsidRPr="00D22113">
              <w:t xml:space="preserve"> of </w:t>
            </w:r>
            <w:r w:rsidR="006E637E" w:rsidRPr="00D22113">
              <w:rPr>
                <w:i/>
                <w:iCs/>
              </w:rPr>
              <w:t xml:space="preserve">Inside </w:t>
            </w:r>
            <w:r w:rsidR="006E637E" w:rsidRPr="002E2088">
              <w:rPr>
                <w:i/>
                <w:iCs/>
              </w:rPr>
              <w:t>Story</w:t>
            </w:r>
            <w:r w:rsidRPr="00A80CA7">
              <w:rPr>
                <w:i/>
                <w:iCs/>
              </w:rPr>
              <w:t>)</w:t>
            </w:r>
          </w:p>
        </w:tc>
        <w:tc>
          <w:tcPr>
            <w:tcW w:w="2168" w:type="dxa"/>
          </w:tcPr>
          <w:p w14:paraId="7FF3F7BE" w14:textId="77777777" w:rsidR="00572EE3" w:rsidRPr="00D22113" w:rsidRDefault="00572EE3" w:rsidP="000B77BF">
            <w:pPr>
              <w:pStyle w:val="01-Body"/>
            </w:pPr>
          </w:p>
        </w:tc>
        <w:tc>
          <w:tcPr>
            <w:tcW w:w="2242" w:type="dxa"/>
          </w:tcPr>
          <w:p w14:paraId="4D7428D6" w14:textId="77777777" w:rsidR="00572EE3" w:rsidRPr="00D22113" w:rsidRDefault="00572EE3" w:rsidP="000B77BF">
            <w:pPr>
              <w:pStyle w:val="01-Body"/>
            </w:pPr>
          </w:p>
        </w:tc>
      </w:tr>
      <w:tr w:rsidR="00F311F8" w:rsidRPr="004A4ACE" w14:paraId="5E65967D" w14:textId="77777777" w:rsidTr="00A244BF">
        <w:tc>
          <w:tcPr>
            <w:tcW w:w="5485" w:type="dxa"/>
            <w:vAlign w:val="center"/>
          </w:tcPr>
          <w:p w14:paraId="5AD3D1C1" w14:textId="4E61C06B" w:rsidR="00572EE3" w:rsidRPr="00D22113" w:rsidRDefault="00684B98" w:rsidP="000B77BF">
            <w:pPr>
              <w:pStyle w:val="01-Body"/>
            </w:pPr>
            <w:r w:rsidRPr="00D22113">
              <w:t xml:space="preserve">Courageous conversations (like San Jacinto’s Equity Chats, </w:t>
            </w:r>
            <w:r w:rsidR="0038233A">
              <w:t>described on page 33</w:t>
            </w:r>
            <w:r w:rsidR="0038233A" w:rsidRPr="00D22113">
              <w:t xml:space="preserve"> of </w:t>
            </w:r>
            <w:r w:rsidR="006E637E" w:rsidRPr="00D22113">
              <w:rPr>
                <w:i/>
                <w:iCs/>
              </w:rPr>
              <w:t>Inside Story</w:t>
            </w:r>
            <w:r w:rsidRPr="00A80CA7">
              <w:rPr>
                <w:i/>
                <w:iCs/>
              </w:rPr>
              <w:t>)</w:t>
            </w:r>
          </w:p>
        </w:tc>
        <w:tc>
          <w:tcPr>
            <w:tcW w:w="2168" w:type="dxa"/>
          </w:tcPr>
          <w:p w14:paraId="0B22BDE5" w14:textId="77777777" w:rsidR="00572EE3" w:rsidRPr="00D22113" w:rsidRDefault="00572EE3" w:rsidP="000B77BF">
            <w:pPr>
              <w:pStyle w:val="01-Body"/>
            </w:pPr>
          </w:p>
        </w:tc>
        <w:tc>
          <w:tcPr>
            <w:tcW w:w="2242" w:type="dxa"/>
          </w:tcPr>
          <w:p w14:paraId="4EDBB96E" w14:textId="77777777" w:rsidR="00572EE3" w:rsidRPr="00D22113" w:rsidRDefault="00572EE3" w:rsidP="000B77BF">
            <w:pPr>
              <w:pStyle w:val="01-Body"/>
            </w:pPr>
          </w:p>
        </w:tc>
      </w:tr>
      <w:tr w:rsidR="00F311F8" w:rsidRPr="004A4ACE" w14:paraId="7D2A74A6" w14:textId="77777777" w:rsidTr="00A244BF">
        <w:tc>
          <w:tcPr>
            <w:tcW w:w="5485" w:type="dxa"/>
            <w:vAlign w:val="center"/>
          </w:tcPr>
          <w:p w14:paraId="05290E55" w14:textId="77777777" w:rsidR="002C37C4" w:rsidRPr="00D22113" w:rsidRDefault="002C37C4" w:rsidP="000B77BF">
            <w:pPr>
              <w:pStyle w:val="01-Body"/>
            </w:pPr>
          </w:p>
        </w:tc>
        <w:tc>
          <w:tcPr>
            <w:tcW w:w="2168" w:type="dxa"/>
          </w:tcPr>
          <w:p w14:paraId="13178AEE" w14:textId="77777777" w:rsidR="002C37C4" w:rsidRPr="00D22113" w:rsidRDefault="002C37C4" w:rsidP="000B77BF">
            <w:pPr>
              <w:pStyle w:val="01-Body"/>
            </w:pPr>
          </w:p>
        </w:tc>
        <w:tc>
          <w:tcPr>
            <w:tcW w:w="2242" w:type="dxa"/>
          </w:tcPr>
          <w:p w14:paraId="09397AD8" w14:textId="77777777" w:rsidR="002C37C4" w:rsidRPr="00D22113" w:rsidRDefault="002C37C4" w:rsidP="000B77BF">
            <w:pPr>
              <w:pStyle w:val="01-Body"/>
            </w:pPr>
          </w:p>
        </w:tc>
      </w:tr>
      <w:tr w:rsidR="00F311F8" w:rsidRPr="004A4ACE" w14:paraId="6E70EB10" w14:textId="77777777" w:rsidTr="00A244BF">
        <w:tc>
          <w:tcPr>
            <w:tcW w:w="5485" w:type="dxa"/>
            <w:vAlign w:val="center"/>
          </w:tcPr>
          <w:p w14:paraId="1AB12D18" w14:textId="7A6654F5" w:rsidR="00572EE3" w:rsidRPr="00D22113" w:rsidRDefault="00572EE3" w:rsidP="000B77BF">
            <w:pPr>
              <w:pStyle w:val="01-Body"/>
            </w:pPr>
          </w:p>
        </w:tc>
        <w:tc>
          <w:tcPr>
            <w:tcW w:w="2168" w:type="dxa"/>
          </w:tcPr>
          <w:p w14:paraId="1A1BB9CD" w14:textId="77777777" w:rsidR="00572EE3" w:rsidRPr="00D22113" w:rsidRDefault="00572EE3" w:rsidP="000B77BF">
            <w:pPr>
              <w:pStyle w:val="01-Body"/>
            </w:pPr>
          </w:p>
        </w:tc>
        <w:tc>
          <w:tcPr>
            <w:tcW w:w="2242" w:type="dxa"/>
          </w:tcPr>
          <w:p w14:paraId="34B3BD46" w14:textId="77777777" w:rsidR="00572EE3" w:rsidRPr="00D22113" w:rsidRDefault="00572EE3" w:rsidP="000B77BF">
            <w:pPr>
              <w:pStyle w:val="01-Body"/>
            </w:pPr>
          </w:p>
        </w:tc>
      </w:tr>
    </w:tbl>
    <w:p w14:paraId="5A383A53" w14:textId="77777777" w:rsidR="00477405" w:rsidRPr="004A4ACE" w:rsidRDefault="00477405">
      <w:pPr>
        <w:rPr>
          <w:rFonts w:ascii="Century Gothic" w:hAnsi="Century Gothic"/>
          <w:bCs/>
        </w:rPr>
      </w:pPr>
    </w:p>
    <w:p w14:paraId="33439889" w14:textId="77777777" w:rsidR="006E0D3F" w:rsidRDefault="006E0D3F">
      <w:pPr>
        <w:rPr>
          <w:rFonts w:ascii="Century Gothic" w:hAnsi="Century Gothic"/>
          <w:bCs/>
        </w:rPr>
        <w:sectPr w:rsidR="006E0D3F" w:rsidSect="00943584">
          <w:footerReference w:type="default" r:id="rId54"/>
          <w:type w:val="continuous"/>
          <w:pgSz w:w="12240" w:h="15840"/>
          <w:pgMar w:top="1440" w:right="1008" w:bottom="1440" w:left="1008" w:header="720" w:footer="720" w:gutter="0"/>
          <w:cols w:space="720"/>
        </w:sectPr>
      </w:pPr>
    </w:p>
    <w:p w14:paraId="428AF1AD" w14:textId="77777777" w:rsidR="00597705" w:rsidRPr="004A4ACE" w:rsidRDefault="00597705">
      <w:pPr>
        <w:rPr>
          <w:rFonts w:ascii="Century Gothic" w:hAnsi="Century Gothic"/>
          <w:bCs/>
        </w:rPr>
        <w:sectPr w:rsidR="00597705" w:rsidRPr="004A4ACE" w:rsidSect="006E0D3F">
          <w:footerReference w:type="default" r:id="rId55"/>
          <w:pgSz w:w="12240" w:h="15840"/>
          <w:pgMar w:top="1440" w:right="1008" w:bottom="1440" w:left="1008" w:header="720" w:footer="720" w:gutter="0"/>
          <w:cols w:space="720"/>
        </w:sectPr>
      </w:pPr>
    </w:p>
    <w:p w14:paraId="1F21BAB8" w14:textId="3952DA82" w:rsidR="00597705" w:rsidRPr="004A4ACE" w:rsidRDefault="00D22113" w:rsidP="00597705">
      <w:pPr>
        <w:rPr>
          <w:rFonts w:ascii="Century Gothic" w:hAnsi="Century Gothic"/>
          <w:bCs/>
        </w:rPr>
      </w:pPr>
      <w:r>
        <w:rPr>
          <w:b/>
          <w:noProof/>
          <w:lang w:eastAsia="en-US"/>
        </w:rPr>
        <w:drawing>
          <wp:inline distT="0" distB="0" distL="0" distR="0" wp14:anchorId="3A956E6A" wp14:editId="58A1974A">
            <wp:extent cx="1371600" cy="880110"/>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6C04E86D" w14:textId="77777777" w:rsidR="00597705" w:rsidRPr="004A4ACE" w:rsidRDefault="00597705" w:rsidP="00597705">
      <w:pPr>
        <w:rPr>
          <w:rFonts w:ascii="Century Gothic" w:hAnsi="Century Gothic"/>
          <w:bCs/>
        </w:rPr>
      </w:pPr>
    </w:p>
    <w:p w14:paraId="55A7DDD3" w14:textId="77849199" w:rsidR="00597705" w:rsidRPr="004A4ACE" w:rsidRDefault="00597705" w:rsidP="00D22113">
      <w:pPr>
        <w:pStyle w:val="01-Toolnumber"/>
      </w:pPr>
      <w:bookmarkStart w:id="6" w:name="Tool7A"/>
      <w:bookmarkEnd w:id="6"/>
      <w:r w:rsidRPr="004A4ACE">
        <w:t>Tool #</w:t>
      </w:r>
      <w:r w:rsidR="00DE419C" w:rsidRPr="004A4ACE">
        <w:t>7A</w:t>
      </w:r>
    </w:p>
    <w:p w14:paraId="16A6EFCF" w14:textId="77A58F2F" w:rsidR="00597705" w:rsidRPr="004A4ACE" w:rsidRDefault="00597705" w:rsidP="00D22113">
      <w:pPr>
        <w:pStyle w:val="01-Tooltitle"/>
        <w:rPr>
          <w:bCs/>
        </w:rPr>
      </w:pPr>
      <w:r w:rsidRPr="004A4ACE">
        <w:t>Commit to Listening to Students</w:t>
      </w:r>
    </w:p>
    <w:p w14:paraId="5B88D10B" w14:textId="77777777" w:rsidR="00597705" w:rsidRPr="004A4ACE" w:rsidRDefault="00597705">
      <w:pPr>
        <w:rPr>
          <w:rFonts w:ascii="Century Gothic" w:hAnsi="Century Gothic"/>
          <w:bCs/>
        </w:rPr>
        <w:sectPr w:rsidR="00597705" w:rsidRPr="004A4ACE" w:rsidSect="006D51C1">
          <w:footerReference w:type="default" r:id="rId56"/>
          <w:type w:val="continuous"/>
          <w:pgSz w:w="12240" w:h="15840"/>
          <w:pgMar w:top="1440" w:right="1008" w:bottom="1440" w:left="1008" w:header="720" w:footer="720" w:gutter="0"/>
          <w:cols w:num="2" w:space="720" w:equalWidth="0">
            <w:col w:w="1800" w:space="720"/>
            <w:col w:w="7704"/>
          </w:cols>
        </w:sectPr>
      </w:pPr>
    </w:p>
    <w:p w14:paraId="53191846" w14:textId="2EF496C5" w:rsidR="00597705" w:rsidRPr="004A4ACE" w:rsidRDefault="00597705">
      <w:pPr>
        <w:rPr>
          <w:rFonts w:ascii="Century Gothic" w:hAnsi="Century Gothic"/>
          <w:bCs/>
        </w:rPr>
      </w:pPr>
    </w:p>
    <w:p w14:paraId="51CB09CB" w14:textId="41266A45" w:rsidR="00757523" w:rsidRPr="004A4ACE" w:rsidRDefault="00757523" w:rsidP="00A244BF">
      <w:pPr>
        <w:pStyle w:val="01-Greenhighlighttext"/>
        <w:rPr>
          <w:color w:val="FF0000"/>
        </w:rPr>
      </w:pPr>
      <w:r w:rsidRPr="00A80CA7">
        <w:rPr>
          <w:i w:val="0"/>
          <w:iCs w:val="0"/>
        </w:rPr>
        <w:t xml:space="preserve">This </w:t>
      </w:r>
      <w:r w:rsidR="000275E2">
        <w:rPr>
          <w:i w:val="0"/>
          <w:iCs w:val="0"/>
        </w:rPr>
        <w:t>T</w:t>
      </w:r>
      <w:r w:rsidRPr="00A80CA7">
        <w:rPr>
          <w:i w:val="0"/>
          <w:iCs w:val="0"/>
        </w:rPr>
        <w:t xml:space="preserve">ool aligns with </w:t>
      </w:r>
      <w:r w:rsidRPr="00672281">
        <w:rPr>
          <w:i w:val="0"/>
          <w:iCs w:val="0"/>
        </w:rPr>
        <w:t>Key #7</w:t>
      </w:r>
      <w:r w:rsidRPr="00A80CA7">
        <w:rPr>
          <w:i w:val="0"/>
          <w:iCs w:val="0"/>
        </w:rPr>
        <w:t xml:space="preserve"> from</w:t>
      </w:r>
      <w:r w:rsidRPr="004A4ACE">
        <w:t xml:space="preserve"> </w:t>
      </w:r>
      <w:hyperlink r:id="rId57" w:history="1">
        <w:r w:rsidRPr="00D25777">
          <w:rPr>
            <w:rStyle w:val="Hyperlink"/>
          </w:rPr>
          <w:t>Inside Story</w:t>
        </w:r>
      </w:hyperlink>
      <w:r w:rsidRPr="00D25777">
        <w:t>.</w:t>
      </w:r>
    </w:p>
    <w:p w14:paraId="7848C74C" w14:textId="77777777" w:rsidR="00597705" w:rsidRPr="004A4ACE" w:rsidRDefault="00597705">
      <w:pPr>
        <w:rPr>
          <w:rFonts w:ascii="Century Gothic" w:hAnsi="Century Gothic"/>
          <w:bCs/>
        </w:rPr>
      </w:pPr>
    </w:p>
    <w:p w14:paraId="30D42ECE" w14:textId="77777777" w:rsidR="00597705" w:rsidRPr="004A4ACE" w:rsidRDefault="00597705" w:rsidP="00FA691D">
      <w:pPr>
        <w:pStyle w:val="01-Body"/>
      </w:pPr>
      <w:r w:rsidRPr="004A4ACE">
        <w:t>Note: This exercise requires the input of senior administrators.</w:t>
      </w:r>
    </w:p>
    <w:p w14:paraId="57146C93" w14:textId="77777777" w:rsidR="00597705" w:rsidRPr="004A4ACE" w:rsidRDefault="00597705" w:rsidP="00FA691D">
      <w:pPr>
        <w:pStyle w:val="01-Body"/>
      </w:pPr>
    </w:p>
    <w:p w14:paraId="15A1789A" w14:textId="77777777" w:rsidR="006B33C7" w:rsidRDefault="00597705" w:rsidP="00FA691D">
      <w:pPr>
        <w:pStyle w:val="01-Body"/>
      </w:pPr>
      <w:r w:rsidRPr="004A4ACE">
        <w:t>The chart below lists a variety of ways college</w:t>
      </w:r>
      <w:r w:rsidR="002C37C4" w:rsidRPr="004A4ACE">
        <w:t>s</w:t>
      </w:r>
      <w:r w:rsidRPr="004A4ACE">
        <w:t xml:space="preserve"> </w:t>
      </w:r>
      <w:r w:rsidR="002C37C4" w:rsidRPr="004A4ACE">
        <w:t xml:space="preserve">listen </w:t>
      </w:r>
      <w:r w:rsidRPr="004A4ACE">
        <w:t xml:space="preserve">to students on their campuses, as reported </w:t>
      </w:r>
      <w:r w:rsidR="006159FE" w:rsidRPr="004A4ACE">
        <w:t>on page</w:t>
      </w:r>
      <w:r w:rsidR="0038233A">
        <w:t xml:space="preserve"> 23 and 25–26 </w:t>
      </w:r>
      <w:r w:rsidR="006159FE" w:rsidRPr="004A4ACE">
        <w:t>of</w:t>
      </w:r>
      <w:r w:rsidRPr="004A4ACE">
        <w:t xml:space="preserve"> </w:t>
      </w:r>
      <w:r w:rsidR="006E637E" w:rsidRPr="004A4ACE">
        <w:rPr>
          <w:i/>
          <w:iCs/>
        </w:rPr>
        <w:t>Inside Stor</w:t>
      </w:r>
      <w:r w:rsidR="004D19DC" w:rsidRPr="004A4ACE">
        <w:rPr>
          <w:i/>
          <w:iCs/>
        </w:rPr>
        <w:t>y.</w:t>
      </w:r>
      <w:r w:rsidR="004D19DC" w:rsidRPr="004A4ACE">
        <w:t xml:space="preserve"> It also </w:t>
      </w:r>
      <w:r w:rsidRPr="004A4ACE">
        <w:t xml:space="preserve">has a few blank lines for ideas of your own. </w:t>
      </w:r>
    </w:p>
    <w:p w14:paraId="03443E89" w14:textId="77777777" w:rsidR="006B33C7" w:rsidRDefault="006B33C7" w:rsidP="00FA691D">
      <w:pPr>
        <w:pStyle w:val="01-Body"/>
      </w:pPr>
    </w:p>
    <w:p w14:paraId="45963824" w14:textId="6E9C7513" w:rsidR="00597705" w:rsidRPr="004A4ACE" w:rsidRDefault="00597705" w:rsidP="00FA691D">
      <w:pPr>
        <w:pStyle w:val="01-Body"/>
      </w:pPr>
      <w:r w:rsidRPr="004A4ACE">
        <w:t xml:space="preserve">Working with senior administrators, choose at least </w:t>
      </w:r>
      <w:r w:rsidR="002C37C4" w:rsidRPr="004A4ACE">
        <w:t xml:space="preserve">one idea </w:t>
      </w:r>
      <w:r w:rsidRPr="004A4ACE">
        <w:t xml:space="preserve">that your college’s senior leaders will commit to doing </w:t>
      </w:r>
      <w:r w:rsidR="002C37C4" w:rsidRPr="004A4ACE">
        <w:t xml:space="preserve">or supporting </w:t>
      </w:r>
      <w:r w:rsidRPr="004A4ACE">
        <w:t xml:space="preserve">on a regular basis. For each idea your college will pursue, write the name of the person who will do it in the center column and note the frequency with which they will do it in the right column. </w:t>
      </w:r>
      <w:r w:rsidR="00154030" w:rsidRPr="004A4ACE">
        <w:t>Then add these actions to individuals’ calendars to make sure they happen.</w:t>
      </w:r>
    </w:p>
    <w:p w14:paraId="17325861" w14:textId="2572EEC5" w:rsidR="00597705" w:rsidRPr="004A4ACE" w:rsidRDefault="00597705">
      <w:pPr>
        <w:rPr>
          <w:rFonts w:ascii="Century Gothic" w:hAnsi="Century Gothic"/>
          <w:bCs/>
        </w:rPr>
      </w:pPr>
    </w:p>
    <w:tbl>
      <w:tblPr>
        <w:tblStyle w:val="TableGrid"/>
        <w:tblW w:w="9805" w:type="dxa"/>
        <w:tblLook w:val="04A0" w:firstRow="1" w:lastRow="0" w:firstColumn="1" w:lastColumn="0" w:noHBand="0" w:noVBand="1"/>
      </w:tblPr>
      <w:tblGrid>
        <w:gridCol w:w="5305"/>
        <w:gridCol w:w="2160"/>
        <w:gridCol w:w="2340"/>
      </w:tblGrid>
      <w:tr w:rsidR="002C37C4" w:rsidRPr="004A4ACE" w14:paraId="6C3752C6" w14:textId="77777777" w:rsidTr="00A244BF">
        <w:tc>
          <w:tcPr>
            <w:tcW w:w="5305" w:type="dxa"/>
            <w:tcBorders>
              <w:right w:val="single" w:sz="8" w:space="0" w:color="FFFFFF"/>
            </w:tcBorders>
            <w:shd w:val="clear" w:color="auto" w:fill="482383" w:themeFill="accent1"/>
            <w:vAlign w:val="center"/>
          </w:tcPr>
          <w:p w14:paraId="39F80590" w14:textId="3DF3BB40" w:rsidR="002C37C4" w:rsidRPr="004A4ACE" w:rsidRDefault="002C37C4"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Possible ways to listen </w:t>
            </w:r>
            <w:r w:rsidRPr="004A4ACE">
              <w:rPr>
                <w:rFonts w:ascii="Century Gothic" w:hAnsi="Century Gothic"/>
                <w:b/>
                <w:color w:val="FFFFFF" w:themeColor="background1"/>
              </w:rPr>
              <w:br/>
              <w:t>(</w:t>
            </w:r>
            <w:r w:rsidR="002E2088">
              <w:rPr>
                <w:rFonts w:ascii="Century Gothic" w:hAnsi="Century Gothic"/>
                <w:b/>
                <w:color w:val="FFFFFF" w:themeColor="background1"/>
              </w:rPr>
              <w:t>c</w:t>
            </w:r>
            <w:r w:rsidR="002E2088" w:rsidRPr="004A4ACE">
              <w:rPr>
                <w:rFonts w:ascii="Century Gothic" w:hAnsi="Century Gothic"/>
                <w:b/>
                <w:color w:val="FFFFFF" w:themeColor="background1"/>
              </w:rPr>
              <w:t xml:space="preserve">hoose </w:t>
            </w:r>
            <w:r w:rsidRPr="004A4ACE">
              <w:rPr>
                <w:rFonts w:ascii="Century Gothic" w:hAnsi="Century Gothic"/>
                <w:b/>
                <w:color w:val="FFFFFF" w:themeColor="background1"/>
              </w:rPr>
              <w:t>at least one)</w:t>
            </w:r>
          </w:p>
        </w:tc>
        <w:tc>
          <w:tcPr>
            <w:tcW w:w="2160" w:type="dxa"/>
            <w:tcBorders>
              <w:left w:val="single" w:sz="8" w:space="0" w:color="FFFFFF"/>
              <w:right w:val="single" w:sz="8" w:space="0" w:color="FFFFFF"/>
            </w:tcBorders>
            <w:shd w:val="clear" w:color="auto" w:fill="482383" w:themeFill="accent1"/>
            <w:vAlign w:val="center"/>
          </w:tcPr>
          <w:p w14:paraId="7AFA47EA" w14:textId="77777777" w:rsidR="002C37C4" w:rsidRPr="004A4ACE" w:rsidRDefault="002C37C4"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Who will do this?</w:t>
            </w:r>
          </w:p>
        </w:tc>
        <w:tc>
          <w:tcPr>
            <w:tcW w:w="2340" w:type="dxa"/>
            <w:tcBorders>
              <w:left w:val="single" w:sz="8" w:space="0" w:color="FFFFFF"/>
            </w:tcBorders>
            <w:shd w:val="clear" w:color="auto" w:fill="482383" w:themeFill="accent1"/>
          </w:tcPr>
          <w:p w14:paraId="6EA5DDB5" w14:textId="5134109E" w:rsidR="002C37C4" w:rsidRPr="004A4ACE" w:rsidRDefault="002C37C4"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How frequently? </w:t>
            </w:r>
            <w:r w:rsidRPr="00D22113">
              <w:rPr>
                <w:rFonts w:ascii="Century Gothic" w:hAnsi="Century Gothic"/>
                <w:b/>
                <w:color w:val="FFFFFF" w:themeColor="background1"/>
                <w:sz w:val="18"/>
                <w:szCs w:val="18"/>
              </w:rPr>
              <w:t>(e.g., weekly, monthly, quar</w:t>
            </w:r>
            <w:r w:rsidR="00426B1F" w:rsidRPr="00D22113">
              <w:rPr>
                <w:rFonts w:ascii="Century Gothic" w:hAnsi="Century Gothic"/>
                <w:b/>
                <w:color w:val="FFFFFF" w:themeColor="background1"/>
                <w:sz w:val="18"/>
                <w:szCs w:val="18"/>
              </w:rPr>
              <w:t>t</w:t>
            </w:r>
            <w:r w:rsidRPr="00D22113">
              <w:rPr>
                <w:rFonts w:ascii="Century Gothic" w:hAnsi="Century Gothic"/>
                <w:b/>
                <w:color w:val="FFFFFF" w:themeColor="background1"/>
                <w:sz w:val="18"/>
                <w:szCs w:val="18"/>
              </w:rPr>
              <w:t>erly, annually)</w:t>
            </w:r>
          </w:p>
        </w:tc>
      </w:tr>
      <w:tr w:rsidR="002C37C4" w:rsidRPr="004A4ACE" w14:paraId="493D538E" w14:textId="77777777" w:rsidTr="00D22113">
        <w:tc>
          <w:tcPr>
            <w:tcW w:w="5305" w:type="dxa"/>
            <w:vAlign w:val="center"/>
          </w:tcPr>
          <w:p w14:paraId="09EEC4E4" w14:textId="31447EAF" w:rsidR="002C37C4" w:rsidRPr="00D22113" w:rsidRDefault="002C37C4" w:rsidP="000B77BF">
            <w:pPr>
              <w:pStyle w:val="01-Body"/>
            </w:pPr>
            <w:r w:rsidRPr="00D22113">
              <w:t>Student surveys</w:t>
            </w:r>
            <w:r w:rsidR="00141A27" w:rsidRPr="00D22113">
              <w:t xml:space="preserve"> </w:t>
            </w:r>
          </w:p>
        </w:tc>
        <w:tc>
          <w:tcPr>
            <w:tcW w:w="2160" w:type="dxa"/>
          </w:tcPr>
          <w:p w14:paraId="280416CD" w14:textId="77777777" w:rsidR="002C37C4" w:rsidRPr="00D22113" w:rsidRDefault="002C37C4" w:rsidP="000B77BF">
            <w:pPr>
              <w:pStyle w:val="01-Body"/>
            </w:pPr>
          </w:p>
        </w:tc>
        <w:tc>
          <w:tcPr>
            <w:tcW w:w="2340" w:type="dxa"/>
          </w:tcPr>
          <w:p w14:paraId="3FEB8440" w14:textId="77777777" w:rsidR="002C37C4" w:rsidRPr="00D22113" w:rsidRDefault="002C37C4" w:rsidP="000B77BF">
            <w:pPr>
              <w:pStyle w:val="01-Body"/>
            </w:pPr>
          </w:p>
        </w:tc>
      </w:tr>
      <w:tr w:rsidR="00E4146D" w:rsidRPr="004A4ACE" w14:paraId="22B9FF0D" w14:textId="77777777" w:rsidTr="00D22113">
        <w:tc>
          <w:tcPr>
            <w:tcW w:w="5305" w:type="dxa"/>
            <w:vAlign w:val="center"/>
          </w:tcPr>
          <w:p w14:paraId="0DC147F2" w14:textId="30665017" w:rsidR="00E4146D" w:rsidRPr="00D22113" w:rsidRDefault="00E4146D" w:rsidP="000B77BF">
            <w:pPr>
              <w:pStyle w:val="01-Body"/>
            </w:pPr>
            <w:r w:rsidRPr="00D22113">
              <w:t>Student focus groups</w:t>
            </w:r>
          </w:p>
        </w:tc>
        <w:tc>
          <w:tcPr>
            <w:tcW w:w="2160" w:type="dxa"/>
          </w:tcPr>
          <w:p w14:paraId="4AF1C6BC" w14:textId="77777777" w:rsidR="00E4146D" w:rsidRPr="00D22113" w:rsidRDefault="00E4146D" w:rsidP="000B77BF">
            <w:pPr>
              <w:pStyle w:val="01-Body"/>
            </w:pPr>
          </w:p>
        </w:tc>
        <w:tc>
          <w:tcPr>
            <w:tcW w:w="2340" w:type="dxa"/>
          </w:tcPr>
          <w:p w14:paraId="38620080" w14:textId="77777777" w:rsidR="00E4146D" w:rsidRPr="00D22113" w:rsidRDefault="00E4146D" w:rsidP="000B77BF">
            <w:pPr>
              <w:pStyle w:val="01-Body"/>
            </w:pPr>
          </w:p>
        </w:tc>
      </w:tr>
      <w:tr w:rsidR="002C37C4" w:rsidRPr="004A4ACE" w14:paraId="667B3B21" w14:textId="77777777" w:rsidTr="00D22113">
        <w:tc>
          <w:tcPr>
            <w:tcW w:w="5305" w:type="dxa"/>
            <w:vAlign w:val="center"/>
          </w:tcPr>
          <w:p w14:paraId="50BB534A" w14:textId="77777777" w:rsidR="002C37C4" w:rsidRPr="00D22113" w:rsidRDefault="002C37C4" w:rsidP="000B77BF">
            <w:pPr>
              <w:pStyle w:val="01-Body"/>
            </w:pPr>
            <w:r w:rsidRPr="00D22113">
              <w:t>Town hall events that focus on hearing from students on issues related to upcoming changes or equity</w:t>
            </w:r>
          </w:p>
        </w:tc>
        <w:tc>
          <w:tcPr>
            <w:tcW w:w="2160" w:type="dxa"/>
          </w:tcPr>
          <w:p w14:paraId="3D771C85" w14:textId="77777777" w:rsidR="002C37C4" w:rsidRPr="00D22113" w:rsidRDefault="002C37C4" w:rsidP="000B77BF">
            <w:pPr>
              <w:pStyle w:val="01-Body"/>
            </w:pPr>
          </w:p>
        </w:tc>
        <w:tc>
          <w:tcPr>
            <w:tcW w:w="2340" w:type="dxa"/>
          </w:tcPr>
          <w:p w14:paraId="1D8DDD9B" w14:textId="77777777" w:rsidR="002C37C4" w:rsidRPr="00D22113" w:rsidRDefault="002C37C4" w:rsidP="000B77BF">
            <w:pPr>
              <w:pStyle w:val="01-Body"/>
            </w:pPr>
          </w:p>
        </w:tc>
      </w:tr>
      <w:tr w:rsidR="002C37C4" w:rsidRPr="004A4ACE" w14:paraId="7407B332" w14:textId="77777777" w:rsidTr="00D22113">
        <w:tc>
          <w:tcPr>
            <w:tcW w:w="5305" w:type="dxa"/>
            <w:vAlign w:val="center"/>
          </w:tcPr>
          <w:p w14:paraId="20984731" w14:textId="27F959C3" w:rsidR="002C37C4" w:rsidRPr="00D22113" w:rsidRDefault="002C37C4" w:rsidP="000B77BF">
            <w:pPr>
              <w:pStyle w:val="01-Body"/>
            </w:pPr>
            <w:r w:rsidRPr="00D22113">
              <w:t xml:space="preserve">Involving students in marketing efforts (like Rockland Community College’s Street Team, </w:t>
            </w:r>
            <w:r w:rsidR="0038233A">
              <w:t xml:space="preserve">described on pages </w:t>
            </w:r>
            <w:r w:rsidR="00DB2040">
              <w:t xml:space="preserve">12 </w:t>
            </w:r>
            <w:r w:rsidR="0038233A">
              <w:t xml:space="preserve">and </w:t>
            </w:r>
            <w:r w:rsidR="002E2088">
              <w:t>25</w:t>
            </w:r>
            <w:r w:rsidR="00DB2040">
              <w:t>–26</w:t>
            </w:r>
            <w:r w:rsidR="002E2088">
              <w:t xml:space="preserve"> </w:t>
            </w:r>
            <w:r w:rsidRPr="00D22113">
              <w:t xml:space="preserve">of </w:t>
            </w:r>
            <w:r w:rsidR="006E637E" w:rsidRPr="00D22113">
              <w:rPr>
                <w:i/>
                <w:iCs/>
              </w:rPr>
              <w:t>Inside Story</w:t>
            </w:r>
            <w:r w:rsidRPr="00A80CA7">
              <w:rPr>
                <w:i/>
                <w:iCs/>
              </w:rPr>
              <w:t>)</w:t>
            </w:r>
          </w:p>
        </w:tc>
        <w:tc>
          <w:tcPr>
            <w:tcW w:w="2160" w:type="dxa"/>
          </w:tcPr>
          <w:p w14:paraId="0CEFF35A" w14:textId="77777777" w:rsidR="002C37C4" w:rsidRPr="00D22113" w:rsidRDefault="002C37C4" w:rsidP="000B77BF">
            <w:pPr>
              <w:pStyle w:val="01-Body"/>
            </w:pPr>
          </w:p>
        </w:tc>
        <w:tc>
          <w:tcPr>
            <w:tcW w:w="2340" w:type="dxa"/>
          </w:tcPr>
          <w:p w14:paraId="6C578149" w14:textId="77777777" w:rsidR="002C37C4" w:rsidRPr="00D22113" w:rsidRDefault="002C37C4" w:rsidP="000B77BF">
            <w:pPr>
              <w:pStyle w:val="01-Body"/>
            </w:pPr>
          </w:p>
        </w:tc>
      </w:tr>
      <w:tr w:rsidR="002C37C4" w:rsidRPr="004A4ACE" w14:paraId="31419B34" w14:textId="77777777" w:rsidTr="00D22113">
        <w:tc>
          <w:tcPr>
            <w:tcW w:w="5305" w:type="dxa"/>
            <w:vAlign w:val="center"/>
          </w:tcPr>
          <w:p w14:paraId="667271BC" w14:textId="44877EF0" w:rsidR="002C37C4" w:rsidRPr="00D22113" w:rsidRDefault="002C37C4" w:rsidP="000B77BF">
            <w:pPr>
              <w:pStyle w:val="01-Body"/>
            </w:pPr>
            <w:r w:rsidRPr="00D22113">
              <w:t xml:space="preserve">Involving students in surveying and conducting focus groups with students (like Rockland Community College’s Street Team, </w:t>
            </w:r>
            <w:r w:rsidR="0038233A">
              <w:t xml:space="preserve">described on pages </w:t>
            </w:r>
            <w:r w:rsidR="00DB2040">
              <w:t xml:space="preserve">12 </w:t>
            </w:r>
            <w:r w:rsidR="0038233A">
              <w:t xml:space="preserve">and </w:t>
            </w:r>
            <w:r w:rsidR="002E2088">
              <w:t>25</w:t>
            </w:r>
            <w:r w:rsidR="00003487">
              <w:t>–26</w:t>
            </w:r>
            <w:r w:rsidR="002E2088">
              <w:t xml:space="preserve"> </w:t>
            </w:r>
            <w:r w:rsidR="0038233A">
              <w:t xml:space="preserve">of </w:t>
            </w:r>
            <w:r w:rsidR="0038233A" w:rsidRPr="0038233A">
              <w:rPr>
                <w:i/>
                <w:iCs/>
              </w:rPr>
              <w:t>I</w:t>
            </w:r>
            <w:r w:rsidR="006E637E" w:rsidRPr="00D22113">
              <w:rPr>
                <w:i/>
                <w:iCs/>
              </w:rPr>
              <w:t>nside Story</w:t>
            </w:r>
            <w:r w:rsidRPr="00A80CA7">
              <w:rPr>
                <w:i/>
                <w:iCs/>
              </w:rPr>
              <w:t>)</w:t>
            </w:r>
          </w:p>
        </w:tc>
        <w:tc>
          <w:tcPr>
            <w:tcW w:w="2160" w:type="dxa"/>
          </w:tcPr>
          <w:p w14:paraId="4F821AC7" w14:textId="77777777" w:rsidR="002C37C4" w:rsidRPr="00D22113" w:rsidRDefault="002C37C4" w:rsidP="000B77BF">
            <w:pPr>
              <w:pStyle w:val="01-Body"/>
            </w:pPr>
          </w:p>
        </w:tc>
        <w:tc>
          <w:tcPr>
            <w:tcW w:w="2340" w:type="dxa"/>
          </w:tcPr>
          <w:p w14:paraId="4D4A2A32" w14:textId="77777777" w:rsidR="002C37C4" w:rsidRPr="00D22113" w:rsidRDefault="002C37C4" w:rsidP="000B77BF">
            <w:pPr>
              <w:pStyle w:val="01-Body"/>
            </w:pPr>
          </w:p>
        </w:tc>
      </w:tr>
      <w:tr w:rsidR="002C37C4" w:rsidRPr="004A4ACE" w14:paraId="7E86E66A" w14:textId="77777777" w:rsidTr="00D22113">
        <w:tc>
          <w:tcPr>
            <w:tcW w:w="5305" w:type="dxa"/>
            <w:vAlign w:val="center"/>
          </w:tcPr>
          <w:p w14:paraId="3CEBE7F7" w14:textId="25F8EFEB" w:rsidR="002C37C4" w:rsidRPr="00D22113" w:rsidRDefault="002C37C4" w:rsidP="000B77BF">
            <w:pPr>
              <w:pStyle w:val="01-Body"/>
            </w:pPr>
            <w:r w:rsidRPr="00D22113">
              <w:t xml:space="preserve">Courageous conversations (like San Jacinto’s Equity Chats, </w:t>
            </w:r>
            <w:r w:rsidR="0038233A">
              <w:t>described on page 33</w:t>
            </w:r>
            <w:r w:rsidR="0038233A" w:rsidRPr="00D22113">
              <w:t xml:space="preserve"> of </w:t>
            </w:r>
            <w:r w:rsidR="006E637E" w:rsidRPr="00D22113">
              <w:rPr>
                <w:i/>
                <w:iCs/>
              </w:rPr>
              <w:t>Inside Story</w:t>
            </w:r>
            <w:r w:rsidRPr="00A80CA7">
              <w:rPr>
                <w:i/>
                <w:iCs/>
              </w:rPr>
              <w:t>)</w:t>
            </w:r>
          </w:p>
        </w:tc>
        <w:tc>
          <w:tcPr>
            <w:tcW w:w="2160" w:type="dxa"/>
          </w:tcPr>
          <w:p w14:paraId="412ED2E9" w14:textId="77777777" w:rsidR="002C37C4" w:rsidRPr="00D22113" w:rsidRDefault="002C37C4" w:rsidP="000B77BF">
            <w:pPr>
              <w:pStyle w:val="01-Body"/>
            </w:pPr>
          </w:p>
        </w:tc>
        <w:tc>
          <w:tcPr>
            <w:tcW w:w="2340" w:type="dxa"/>
          </w:tcPr>
          <w:p w14:paraId="3C5E08DD" w14:textId="77777777" w:rsidR="002C37C4" w:rsidRPr="00D22113" w:rsidRDefault="002C37C4" w:rsidP="000B77BF">
            <w:pPr>
              <w:pStyle w:val="01-Body"/>
            </w:pPr>
          </w:p>
        </w:tc>
      </w:tr>
      <w:tr w:rsidR="002C37C4" w:rsidRPr="004A4ACE" w14:paraId="4DF1A799" w14:textId="77777777" w:rsidTr="00D22113">
        <w:tc>
          <w:tcPr>
            <w:tcW w:w="5305" w:type="dxa"/>
            <w:vAlign w:val="center"/>
          </w:tcPr>
          <w:p w14:paraId="18427270" w14:textId="77777777" w:rsidR="002C37C4" w:rsidRPr="00D22113" w:rsidRDefault="002C37C4" w:rsidP="000B77BF">
            <w:pPr>
              <w:pStyle w:val="01-Body"/>
            </w:pPr>
          </w:p>
        </w:tc>
        <w:tc>
          <w:tcPr>
            <w:tcW w:w="2160" w:type="dxa"/>
          </w:tcPr>
          <w:p w14:paraId="482CE4F7" w14:textId="77777777" w:rsidR="002C37C4" w:rsidRPr="00D22113" w:rsidRDefault="002C37C4" w:rsidP="000B77BF">
            <w:pPr>
              <w:pStyle w:val="01-Body"/>
            </w:pPr>
          </w:p>
        </w:tc>
        <w:tc>
          <w:tcPr>
            <w:tcW w:w="2340" w:type="dxa"/>
          </w:tcPr>
          <w:p w14:paraId="7D58ACFF" w14:textId="77777777" w:rsidR="002C37C4" w:rsidRPr="00D22113" w:rsidRDefault="002C37C4" w:rsidP="000B77BF">
            <w:pPr>
              <w:pStyle w:val="01-Body"/>
            </w:pPr>
          </w:p>
        </w:tc>
      </w:tr>
      <w:tr w:rsidR="002C37C4" w:rsidRPr="004A4ACE" w14:paraId="1109F028" w14:textId="77777777" w:rsidTr="00D22113">
        <w:tc>
          <w:tcPr>
            <w:tcW w:w="5305" w:type="dxa"/>
            <w:vAlign w:val="center"/>
          </w:tcPr>
          <w:p w14:paraId="4AB78740" w14:textId="77777777" w:rsidR="002C37C4" w:rsidRPr="00D22113" w:rsidRDefault="002C37C4" w:rsidP="000B77BF">
            <w:pPr>
              <w:pStyle w:val="01-Body"/>
            </w:pPr>
          </w:p>
        </w:tc>
        <w:tc>
          <w:tcPr>
            <w:tcW w:w="2160" w:type="dxa"/>
          </w:tcPr>
          <w:p w14:paraId="7DCC86F3" w14:textId="77777777" w:rsidR="002C37C4" w:rsidRPr="00D22113" w:rsidRDefault="002C37C4" w:rsidP="000B77BF">
            <w:pPr>
              <w:pStyle w:val="01-Body"/>
            </w:pPr>
          </w:p>
        </w:tc>
        <w:tc>
          <w:tcPr>
            <w:tcW w:w="2340" w:type="dxa"/>
          </w:tcPr>
          <w:p w14:paraId="2A621D47" w14:textId="77777777" w:rsidR="002C37C4" w:rsidRPr="00D22113" w:rsidRDefault="002C37C4" w:rsidP="000B77BF">
            <w:pPr>
              <w:pStyle w:val="01-Body"/>
            </w:pPr>
          </w:p>
        </w:tc>
      </w:tr>
    </w:tbl>
    <w:p w14:paraId="453EB63C" w14:textId="11E1FE41" w:rsidR="00597705" w:rsidRPr="004A4ACE" w:rsidRDefault="00597705">
      <w:pPr>
        <w:rPr>
          <w:rFonts w:ascii="Century Gothic" w:hAnsi="Century Gothic"/>
          <w:bCs/>
        </w:rPr>
      </w:pPr>
    </w:p>
    <w:p w14:paraId="25E3D104" w14:textId="77777777" w:rsidR="00597705" w:rsidRPr="004A4ACE" w:rsidRDefault="00597705">
      <w:pPr>
        <w:rPr>
          <w:rFonts w:ascii="Century Gothic" w:hAnsi="Century Gothic"/>
          <w:bCs/>
        </w:rPr>
      </w:pPr>
    </w:p>
    <w:p w14:paraId="0A3973FF" w14:textId="77777777" w:rsidR="00FF01A2" w:rsidRPr="004A4ACE" w:rsidRDefault="00FF01A2">
      <w:pPr>
        <w:rPr>
          <w:rFonts w:ascii="Century Gothic" w:hAnsi="Century Gothic"/>
          <w:bCs/>
        </w:rPr>
        <w:sectPr w:rsidR="00FF01A2" w:rsidRPr="004A4ACE" w:rsidSect="00943584">
          <w:footerReference w:type="default" r:id="rId58"/>
          <w:type w:val="continuous"/>
          <w:pgSz w:w="12240" w:h="15840"/>
          <w:pgMar w:top="1440" w:right="1008" w:bottom="1440" w:left="1008" w:header="720" w:footer="720" w:gutter="0"/>
          <w:cols w:space="720"/>
        </w:sectPr>
      </w:pPr>
    </w:p>
    <w:p w14:paraId="7DC840A3" w14:textId="3F89CA53" w:rsidR="00FF01A2" w:rsidRPr="004A4ACE" w:rsidRDefault="00D22113" w:rsidP="00FF01A2">
      <w:pPr>
        <w:rPr>
          <w:rFonts w:ascii="Century Gothic" w:hAnsi="Century Gothic"/>
          <w:bCs/>
        </w:rPr>
      </w:pPr>
      <w:r>
        <w:rPr>
          <w:b/>
          <w:noProof/>
          <w:lang w:eastAsia="en-US"/>
        </w:rPr>
        <w:lastRenderedPageBreak/>
        <w:drawing>
          <wp:inline distT="0" distB="0" distL="0" distR="0" wp14:anchorId="2423A3D4" wp14:editId="19DC6847">
            <wp:extent cx="1371600" cy="880110"/>
            <wp:effectExtent l="0" t="0" r="0" b="0"/>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0664AA0D" w14:textId="77777777" w:rsidR="00FF01A2" w:rsidRPr="004A4ACE" w:rsidRDefault="00FF01A2" w:rsidP="00FF01A2">
      <w:pPr>
        <w:rPr>
          <w:rFonts w:ascii="Century Gothic" w:hAnsi="Century Gothic"/>
          <w:bCs/>
        </w:rPr>
      </w:pPr>
    </w:p>
    <w:p w14:paraId="4662D78C" w14:textId="1E579A83" w:rsidR="00FF01A2" w:rsidRPr="004A4ACE" w:rsidRDefault="00FF01A2" w:rsidP="00D22113">
      <w:pPr>
        <w:pStyle w:val="01-Toolnumber"/>
      </w:pPr>
      <w:bookmarkStart w:id="7" w:name="Tool7B"/>
      <w:bookmarkEnd w:id="7"/>
      <w:r w:rsidRPr="004A4ACE">
        <w:t>Tool #</w:t>
      </w:r>
      <w:r w:rsidR="00DE419C" w:rsidRPr="004A4ACE">
        <w:t>7B</w:t>
      </w:r>
    </w:p>
    <w:p w14:paraId="51343388" w14:textId="556F5B89" w:rsidR="00FF01A2" w:rsidRPr="000B77BF" w:rsidRDefault="00FF01A2" w:rsidP="00D22113">
      <w:pPr>
        <w:pStyle w:val="01-Tooltitle"/>
        <w:sectPr w:rsidR="00FF01A2" w:rsidRPr="000B77BF" w:rsidSect="00D22113">
          <w:footerReference w:type="default" r:id="rId59"/>
          <w:type w:val="continuous"/>
          <w:pgSz w:w="12240" w:h="15840"/>
          <w:pgMar w:top="1440" w:right="1008" w:bottom="1440" w:left="1008" w:header="720" w:footer="720" w:gutter="0"/>
          <w:cols w:num="2" w:space="720" w:equalWidth="0">
            <w:col w:w="1800" w:space="720"/>
            <w:col w:w="7704"/>
          </w:cols>
        </w:sectPr>
      </w:pPr>
      <w:r w:rsidRPr="000B77BF">
        <w:t>Practice Crafting Powerful Stories</w:t>
      </w:r>
    </w:p>
    <w:p w14:paraId="4973D587" w14:textId="2D008F0D" w:rsidR="00FF01A2" w:rsidRPr="004A4ACE" w:rsidRDefault="00FF01A2">
      <w:pPr>
        <w:rPr>
          <w:rFonts w:ascii="Century Gothic" w:hAnsi="Century Gothic"/>
          <w:bCs/>
        </w:rPr>
      </w:pPr>
    </w:p>
    <w:p w14:paraId="2B1A02E6" w14:textId="74B86240" w:rsidR="00757523" w:rsidRPr="00D22113" w:rsidRDefault="00757523" w:rsidP="00A244BF">
      <w:pPr>
        <w:pStyle w:val="01-Greenhighlighttext"/>
      </w:pPr>
      <w:r w:rsidRPr="00672281">
        <w:rPr>
          <w:i w:val="0"/>
          <w:iCs w:val="0"/>
        </w:rPr>
        <w:t xml:space="preserve">This </w:t>
      </w:r>
      <w:r w:rsidR="000275E2">
        <w:rPr>
          <w:i w:val="0"/>
          <w:iCs w:val="0"/>
        </w:rPr>
        <w:t>T</w:t>
      </w:r>
      <w:r w:rsidRPr="00672281">
        <w:rPr>
          <w:i w:val="0"/>
          <w:iCs w:val="0"/>
        </w:rPr>
        <w:t xml:space="preserve">ool aligns with Key #7 </w:t>
      </w:r>
      <w:r w:rsidRPr="00D25777">
        <w:rPr>
          <w:i w:val="0"/>
          <w:iCs w:val="0"/>
        </w:rPr>
        <w:t>from</w:t>
      </w:r>
      <w:r w:rsidRPr="00D25777">
        <w:t xml:space="preserve"> </w:t>
      </w:r>
      <w:hyperlink r:id="rId60" w:history="1">
        <w:r w:rsidRPr="00D25777">
          <w:rPr>
            <w:rStyle w:val="Hyperlink"/>
          </w:rPr>
          <w:t>Inside Story</w:t>
        </w:r>
      </w:hyperlink>
      <w:r w:rsidRPr="00D25777">
        <w:t>.</w:t>
      </w:r>
    </w:p>
    <w:p w14:paraId="58F23011" w14:textId="77777777" w:rsidR="005C250E" w:rsidRDefault="005C250E" w:rsidP="00FF01A2">
      <w:pPr>
        <w:rPr>
          <w:rFonts w:ascii="Century Gothic" w:hAnsi="Century Gothic"/>
          <w:bCs/>
        </w:rPr>
      </w:pPr>
    </w:p>
    <w:p w14:paraId="6A904209" w14:textId="36316BEF" w:rsidR="00DC4779" w:rsidRPr="004A4ACE" w:rsidRDefault="00FF01A2" w:rsidP="00460387">
      <w:pPr>
        <w:pStyle w:val="01-Body"/>
        <w:spacing w:after="240"/>
      </w:pPr>
      <w:r w:rsidRPr="004A4ACE">
        <w:t xml:space="preserve">Note: This activity </w:t>
      </w:r>
      <w:r w:rsidR="00DC4779" w:rsidRPr="004A4ACE">
        <w:t xml:space="preserve">can be done in a small group or at a large gathering. At a large gathering, divide participants into groups of six or eight people. Each person will need </w:t>
      </w:r>
      <w:r w:rsidR="007B25DB" w:rsidRPr="004A4ACE">
        <w:t xml:space="preserve">paper and a pen. </w:t>
      </w:r>
      <w:r w:rsidR="00DC4779" w:rsidRPr="004A4ACE">
        <w:t xml:space="preserve">Allow </w:t>
      </w:r>
      <w:r w:rsidR="004A38BE" w:rsidRPr="004A4ACE">
        <w:t>45</w:t>
      </w:r>
      <w:r w:rsidR="00DC4779" w:rsidRPr="004A4ACE">
        <w:t xml:space="preserve"> minutes</w:t>
      </w:r>
      <w:r w:rsidR="004A38BE" w:rsidRPr="004A4ACE">
        <w:t xml:space="preserve"> to one hour</w:t>
      </w:r>
      <w:r w:rsidR="00DC4779" w:rsidRPr="004A4ACE">
        <w:t>; a larger group will need more time.</w:t>
      </w:r>
    </w:p>
    <w:p w14:paraId="14CEA880" w14:textId="2106882B" w:rsidR="00DC4779" w:rsidRPr="00FA691D" w:rsidRDefault="00DC4779" w:rsidP="00C30639">
      <w:pPr>
        <w:pStyle w:val="01-Body"/>
        <w:spacing w:after="220"/>
      </w:pPr>
      <w:r w:rsidRPr="004A4ACE">
        <w:t xml:space="preserve">In this activity, participants will practice </w:t>
      </w:r>
      <w:r w:rsidR="00442A51" w:rsidRPr="004A4ACE">
        <w:t xml:space="preserve">crafting one- to two-minute </w:t>
      </w:r>
      <w:r w:rsidRPr="004A4ACE">
        <w:t xml:space="preserve">stories related to a change effort. Before the gathering, identify one or two topics for your stories. For example, if your college is developing academic maps, you might need stories about students who lost time because they did not know which courses to take. If your college is going to start using </w:t>
      </w:r>
      <w:r w:rsidR="007B25DB" w:rsidRPr="004A4ACE">
        <w:t>a c</w:t>
      </w:r>
      <w:r w:rsidRPr="004A4ACE">
        <w:t>orequisite education</w:t>
      </w:r>
      <w:r w:rsidR="007B25DB" w:rsidRPr="004A4ACE">
        <w:t xml:space="preserve"> model</w:t>
      </w:r>
      <w:r w:rsidRPr="004A4ACE">
        <w:t xml:space="preserve">, you might be interested in stories about </w:t>
      </w:r>
      <w:r w:rsidR="007B25DB" w:rsidRPr="004A4ACE">
        <w:t xml:space="preserve">faculty members’ or </w:t>
      </w:r>
      <w:r w:rsidRPr="004A4ACE">
        <w:t>students’ experiences with developmental education.</w:t>
      </w:r>
    </w:p>
    <w:p w14:paraId="513734F6" w14:textId="12A29305" w:rsidR="00DC4779" w:rsidRPr="00D22113" w:rsidRDefault="00DC4779" w:rsidP="00460387">
      <w:pPr>
        <w:pStyle w:val="01-Body"/>
        <w:spacing w:after="220"/>
        <w:ind w:left="446" w:hanging="446"/>
      </w:pPr>
      <w:r w:rsidRPr="00D22113">
        <w:t xml:space="preserve">1. </w:t>
      </w:r>
      <w:r w:rsidR="00D22113">
        <w:tab/>
      </w:r>
      <w:r w:rsidR="007B25DB" w:rsidRPr="00D22113">
        <w:t>Explain the goal for the activity, including the topic</w:t>
      </w:r>
      <w:r w:rsidR="00442A51" w:rsidRPr="00D22113">
        <w:t>(s)</w:t>
      </w:r>
      <w:r w:rsidR="007B25DB" w:rsidRPr="00D22113">
        <w:t xml:space="preserve"> for stories. </w:t>
      </w:r>
      <w:r w:rsidR="005F465A" w:rsidRPr="00D22113">
        <w:t xml:space="preserve">Using </w:t>
      </w:r>
      <w:r w:rsidRPr="00D22113">
        <w:t>“The Art of Crafting a Powerful Story” on page</w:t>
      </w:r>
      <w:r w:rsidR="005C250E">
        <w:t xml:space="preserve"> 27</w:t>
      </w:r>
      <w:r w:rsidRPr="00D22113">
        <w:t xml:space="preserve"> of </w:t>
      </w:r>
      <w:r w:rsidR="006E637E" w:rsidRPr="00D22113">
        <w:rPr>
          <w:i/>
          <w:iCs/>
        </w:rPr>
        <w:t>Inside Story</w:t>
      </w:r>
      <w:r w:rsidR="005F465A" w:rsidRPr="00D22113">
        <w:t>,</w:t>
      </w:r>
      <w:r w:rsidRPr="00D22113">
        <w:t xml:space="preserve"> </w:t>
      </w:r>
      <w:r w:rsidR="005F465A" w:rsidRPr="00D22113">
        <w:t>d</w:t>
      </w:r>
      <w:r w:rsidRPr="00D22113">
        <w:t>iscuss the elements</w:t>
      </w:r>
      <w:r w:rsidR="005F465A" w:rsidRPr="00D22113">
        <w:t xml:space="preserve"> of an effective story, the tools that </w:t>
      </w:r>
      <w:r w:rsidRPr="00D22113">
        <w:t>support</w:t>
      </w:r>
      <w:r w:rsidR="005F465A" w:rsidRPr="00D22113">
        <w:t xml:space="preserve"> </w:t>
      </w:r>
      <w:r w:rsidRPr="00D22113">
        <w:t>effective stories</w:t>
      </w:r>
      <w:r w:rsidR="005F465A" w:rsidRPr="00D22113">
        <w:t>, and how to maintain respect in telling stories.</w:t>
      </w:r>
      <w:r w:rsidRPr="00D22113">
        <w:t xml:space="preserve"> Ask participants to contribute their </w:t>
      </w:r>
      <w:r w:rsidR="005F465A" w:rsidRPr="00D22113">
        <w:t>thoughts about what makes stories powerful</w:t>
      </w:r>
      <w:r w:rsidRPr="00D22113">
        <w:t>.</w:t>
      </w:r>
    </w:p>
    <w:p w14:paraId="3ACF3477" w14:textId="2DFD1FCF" w:rsidR="007B25DB" w:rsidRPr="00D22113" w:rsidRDefault="00DC4779" w:rsidP="00FA691D">
      <w:pPr>
        <w:pStyle w:val="01-Body"/>
        <w:ind w:left="450" w:hanging="450"/>
      </w:pPr>
      <w:r w:rsidRPr="00D22113">
        <w:t xml:space="preserve">2. </w:t>
      </w:r>
      <w:r w:rsidR="00D22113">
        <w:tab/>
      </w:r>
      <w:r w:rsidRPr="00D22113">
        <w:t>Invite participants to take a few minutes to brainstorm ideas for stories</w:t>
      </w:r>
      <w:r w:rsidR="00442A51" w:rsidRPr="00D22113">
        <w:t xml:space="preserve"> related to the topic(s)</w:t>
      </w:r>
      <w:r w:rsidRPr="00D22113">
        <w:t xml:space="preserve">. For this part of the activity, </w:t>
      </w:r>
      <w:r w:rsidR="007B25DB" w:rsidRPr="00D22113">
        <w:t xml:space="preserve">participants will work alone. </w:t>
      </w:r>
      <w:r w:rsidRPr="00D22113">
        <w:t xml:space="preserve">Give participants </w:t>
      </w:r>
      <w:r w:rsidR="007B25DB" w:rsidRPr="00D22113">
        <w:t>prompts to help them think of ideas. You may need to tailor prompts based on your goals, but these provide a starting point:</w:t>
      </w:r>
    </w:p>
    <w:p w14:paraId="5A1042DD" w14:textId="77777777" w:rsidR="007B25DB" w:rsidRPr="00D22113" w:rsidRDefault="007B25DB" w:rsidP="009076CF">
      <w:pPr>
        <w:pStyle w:val="01-Body"/>
        <w:numPr>
          <w:ilvl w:val="0"/>
          <w:numId w:val="13"/>
        </w:numPr>
        <w:ind w:left="1080" w:hanging="360"/>
      </w:pPr>
      <w:r w:rsidRPr="00D22113">
        <w:t>What about [topic] do you find most compelling or concerning?</w:t>
      </w:r>
    </w:p>
    <w:p w14:paraId="205510D4" w14:textId="77777777" w:rsidR="007B25DB" w:rsidRPr="00D22113" w:rsidRDefault="007B25DB" w:rsidP="009076CF">
      <w:pPr>
        <w:pStyle w:val="01-Body"/>
        <w:numPr>
          <w:ilvl w:val="0"/>
          <w:numId w:val="13"/>
        </w:numPr>
        <w:ind w:left="1080" w:hanging="360"/>
      </w:pPr>
      <w:r w:rsidRPr="00D22113">
        <w:t>When have you seen students experience problems because of [topic]?</w:t>
      </w:r>
    </w:p>
    <w:p w14:paraId="44C6CDEF" w14:textId="77777777" w:rsidR="007B25DB" w:rsidRPr="00D22113" w:rsidRDefault="007B25DB" w:rsidP="009076CF">
      <w:pPr>
        <w:pStyle w:val="01-Body"/>
        <w:numPr>
          <w:ilvl w:val="0"/>
          <w:numId w:val="13"/>
        </w:numPr>
        <w:ind w:left="1080" w:hanging="360"/>
      </w:pPr>
      <w:r w:rsidRPr="00D22113">
        <w:t>When have you seen students succeed because of [topic]?</w:t>
      </w:r>
    </w:p>
    <w:p w14:paraId="3F4A9AF4" w14:textId="19D7126F" w:rsidR="00597705" w:rsidRPr="00D22113" w:rsidRDefault="00597705" w:rsidP="00FA691D">
      <w:pPr>
        <w:pStyle w:val="01-Body"/>
      </w:pPr>
    </w:p>
    <w:p w14:paraId="6BBE1F5B" w14:textId="03DA7F27" w:rsidR="004A38BE" w:rsidRPr="00D22113" w:rsidRDefault="007B25DB" w:rsidP="00460387">
      <w:pPr>
        <w:pStyle w:val="01-Body"/>
        <w:spacing w:after="220"/>
        <w:ind w:left="446" w:hanging="446"/>
      </w:pPr>
      <w:r w:rsidRPr="00D22113">
        <w:t xml:space="preserve">3. </w:t>
      </w:r>
      <w:r w:rsidR="00D22113">
        <w:tab/>
      </w:r>
      <w:r w:rsidRPr="00D22113">
        <w:t xml:space="preserve">After participants have had time to think on their own, ask them to divide into pairs. Each person should tell their partner </w:t>
      </w:r>
      <w:r w:rsidR="00442A51" w:rsidRPr="00D22113">
        <w:t xml:space="preserve">a one- to two-minute </w:t>
      </w:r>
      <w:r w:rsidRPr="00D22113">
        <w:t>story</w:t>
      </w:r>
      <w:r w:rsidR="004A38BE" w:rsidRPr="00D22113">
        <w:t>, and each person shoul</w:t>
      </w:r>
      <w:r w:rsidR="00426B1F" w:rsidRPr="00D22113">
        <w:t>d</w:t>
      </w:r>
      <w:r w:rsidR="004A38BE" w:rsidRPr="00D22113">
        <w:t xml:space="preserve"> give their partner feedback</w:t>
      </w:r>
      <w:r w:rsidR="00442A51" w:rsidRPr="00D22113">
        <w:t xml:space="preserve">. Allow enough time for both people to tell their stories and for the pairs to discuss </w:t>
      </w:r>
      <w:r w:rsidR="004A38BE" w:rsidRPr="00D22113">
        <w:t xml:space="preserve">them. </w:t>
      </w:r>
    </w:p>
    <w:p w14:paraId="4C15318F" w14:textId="704CBBD4" w:rsidR="004A38BE" w:rsidRPr="00D22113" w:rsidRDefault="004A38BE" w:rsidP="00460387">
      <w:pPr>
        <w:pStyle w:val="01-Body"/>
        <w:spacing w:after="220"/>
        <w:ind w:left="446" w:hanging="446"/>
      </w:pPr>
      <w:r w:rsidRPr="00D22113">
        <w:t xml:space="preserve">4. </w:t>
      </w:r>
      <w:r w:rsidR="00D22113">
        <w:tab/>
      </w:r>
      <w:r w:rsidRPr="00D22113">
        <w:t>Have the groups of six to eight come back together, and ask participants to share their now-refined stories with their small group. Allow time for discussion and further refinement.</w:t>
      </w:r>
    </w:p>
    <w:p w14:paraId="1E7F132B" w14:textId="1D45BDCC" w:rsidR="00FF01A2" w:rsidRPr="00D22113" w:rsidRDefault="004A38BE" w:rsidP="00FA691D">
      <w:pPr>
        <w:pStyle w:val="01-Body"/>
        <w:spacing w:after="120"/>
        <w:ind w:left="450" w:hanging="450"/>
      </w:pPr>
      <w:r w:rsidRPr="00D22113">
        <w:t xml:space="preserve">5. </w:t>
      </w:r>
      <w:r w:rsidR="00D22113">
        <w:tab/>
      </w:r>
      <w:r w:rsidRPr="00D22113">
        <w:t>If time allows, reconvene the larger group and invite a few people to tell their stories. You also can ask people to write or record their stories so others can hear them as well.</w:t>
      </w:r>
    </w:p>
    <w:p w14:paraId="47834C4B" w14:textId="3198E2D4" w:rsidR="00FF01A2" w:rsidRPr="004A4ACE" w:rsidRDefault="00FF01A2" w:rsidP="00FF01A2">
      <w:pPr>
        <w:rPr>
          <w:rFonts w:ascii="Century Gothic" w:hAnsi="Century Gothic"/>
          <w:bCs/>
        </w:rPr>
      </w:pPr>
    </w:p>
    <w:p w14:paraId="5BCB52A4" w14:textId="7DD0689F" w:rsidR="00597705" w:rsidRPr="004A4ACE" w:rsidRDefault="00597705">
      <w:pPr>
        <w:rPr>
          <w:rFonts w:ascii="Century Gothic" w:hAnsi="Century Gothic"/>
          <w:bCs/>
        </w:rPr>
        <w:sectPr w:rsidR="00597705" w:rsidRPr="004A4ACE" w:rsidSect="00943584">
          <w:footerReference w:type="default" r:id="rId61"/>
          <w:type w:val="continuous"/>
          <w:pgSz w:w="12240" w:h="15840"/>
          <w:pgMar w:top="1440" w:right="1008" w:bottom="1440" w:left="1008" w:header="720" w:footer="720" w:gutter="0"/>
          <w:cols w:space="720"/>
        </w:sectPr>
      </w:pPr>
    </w:p>
    <w:p w14:paraId="68AC7B3C" w14:textId="77777777" w:rsidR="00D22113" w:rsidRDefault="00D22113" w:rsidP="00D22113">
      <w:pPr>
        <w:pStyle w:val="01-Toolnumber"/>
      </w:pPr>
      <w:r>
        <w:rPr>
          <w:noProof/>
          <w:lang w:eastAsia="en-US"/>
        </w:rPr>
        <w:lastRenderedPageBreak/>
        <w:drawing>
          <wp:inline distT="0" distB="0" distL="0" distR="0" wp14:anchorId="09ACB831" wp14:editId="1288E6BB">
            <wp:extent cx="1371600" cy="880110"/>
            <wp:effectExtent l="0" t="0" r="0" b="0"/>
            <wp:docPr id="32" name="Picture 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7A31C2E5" w14:textId="3B87ED6E" w:rsidR="00236669" w:rsidRPr="00D22113" w:rsidRDefault="00236669" w:rsidP="00D22113">
      <w:pPr>
        <w:pStyle w:val="01-Toolnumber"/>
        <w:rPr>
          <w:bCs/>
          <w:color w:val="auto"/>
          <w:sz w:val="24"/>
          <w:szCs w:val="24"/>
        </w:rPr>
      </w:pPr>
      <w:bookmarkStart w:id="8" w:name="Tool8"/>
      <w:bookmarkEnd w:id="8"/>
      <w:r w:rsidRPr="004A4ACE">
        <w:t>Tool #</w:t>
      </w:r>
      <w:r w:rsidR="0003415A" w:rsidRPr="004A4ACE">
        <w:t>8</w:t>
      </w:r>
    </w:p>
    <w:p w14:paraId="045979F2" w14:textId="5EB96A77" w:rsidR="00002855" w:rsidRPr="004A4ACE" w:rsidRDefault="00170C17" w:rsidP="00D22113">
      <w:pPr>
        <w:pStyle w:val="01-Tooltitle"/>
        <w:rPr>
          <w:bCs/>
        </w:rPr>
      </w:pPr>
      <w:r w:rsidRPr="004A4ACE">
        <w:t>Brainstorm</w:t>
      </w:r>
      <w:r w:rsidR="00D3302C" w:rsidRPr="004A4ACE">
        <w:t xml:space="preserve"> Unconventional Strategies</w:t>
      </w:r>
    </w:p>
    <w:p w14:paraId="5E0D8E2C" w14:textId="77777777" w:rsidR="00236669" w:rsidRPr="004A4ACE" w:rsidRDefault="00236669">
      <w:pPr>
        <w:rPr>
          <w:rFonts w:ascii="Century Gothic" w:hAnsi="Century Gothic"/>
          <w:bCs/>
        </w:rPr>
        <w:sectPr w:rsidR="00236669" w:rsidRPr="004A4ACE" w:rsidSect="00D22113">
          <w:headerReference w:type="default" r:id="rId62"/>
          <w:footerReference w:type="default" r:id="rId63"/>
          <w:type w:val="continuous"/>
          <w:pgSz w:w="12240" w:h="15840"/>
          <w:pgMar w:top="1440" w:right="1008" w:bottom="1440" w:left="1008" w:header="720" w:footer="720" w:gutter="0"/>
          <w:cols w:num="2" w:space="720" w:equalWidth="0">
            <w:col w:w="1870" w:space="720"/>
            <w:col w:w="7634"/>
          </w:cols>
        </w:sectPr>
      </w:pPr>
    </w:p>
    <w:p w14:paraId="009312E2" w14:textId="66243259" w:rsidR="00236669" w:rsidRPr="004A4ACE" w:rsidRDefault="00236669">
      <w:pPr>
        <w:rPr>
          <w:rFonts w:ascii="Century Gothic" w:hAnsi="Century Gothic"/>
          <w:bCs/>
        </w:rPr>
      </w:pPr>
    </w:p>
    <w:p w14:paraId="15AC6C88" w14:textId="1EA4FA87" w:rsidR="00236669" w:rsidRPr="004A4ACE" w:rsidRDefault="00757523" w:rsidP="00A244BF">
      <w:pPr>
        <w:pStyle w:val="01-Greenhighlighttext"/>
      </w:pPr>
      <w:r w:rsidRPr="00A80CA7">
        <w:rPr>
          <w:i w:val="0"/>
          <w:iCs w:val="0"/>
        </w:rPr>
        <w:t xml:space="preserve">This </w:t>
      </w:r>
      <w:r w:rsidR="000275E2">
        <w:rPr>
          <w:i w:val="0"/>
          <w:iCs w:val="0"/>
        </w:rPr>
        <w:t>T</w:t>
      </w:r>
      <w:r w:rsidRPr="00A80CA7">
        <w:rPr>
          <w:i w:val="0"/>
          <w:iCs w:val="0"/>
        </w:rPr>
        <w:t xml:space="preserve">ool aligns with </w:t>
      </w:r>
      <w:r w:rsidRPr="00672281">
        <w:rPr>
          <w:i w:val="0"/>
          <w:iCs w:val="0"/>
        </w:rPr>
        <w:t>Key #8</w:t>
      </w:r>
      <w:r w:rsidRPr="00A80CA7">
        <w:rPr>
          <w:i w:val="0"/>
          <w:iCs w:val="0"/>
        </w:rPr>
        <w:t xml:space="preserve"> from</w:t>
      </w:r>
      <w:r w:rsidR="00AB7114">
        <w:rPr>
          <w:i w:val="0"/>
          <w:iCs w:val="0"/>
        </w:rPr>
        <w:t xml:space="preserve"> </w:t>
      </w:r>
      <w:hyperlink r:id="rId64" w:history="1">
        <w:r w:rsidR="00AB7114" w:rsidRPr="00D23E0E">
          <w:rPr>
            <w:rStyle w:val="Hyperlink"/>
          </w:rPr>
          <w:t>Insid</w:t>
        </w:r>
        <w:r w:rsidR="00AB7114" w:rsidRPr="00D23E0E">
          <w:rPr>
            <w:rStyle w:val="Hyperlink"/>
          </w:rPr>
          <w:t>e</w:t>
        </w:r>
        <w:r w:rsidR="00AB7114" w:rsidRPr="00D23E0E">
          <w:rPr>
            <w:rStyle w:val="Hyperlink"/>
          </w:rPr>
          <w:t xml:space="preserve"> Story</w:t>
        </w:r>
      </w:hyperlink>
      <w:r w:rsidR="00AB7114" w:rsidRPr="00D23E0E">
        <w:t>.</w:t>
      </w:r>
      <w:r w:rsidR="00AB7114">
        <w:rPr>
          <w:i w:val="0"/>
          <w:iCs w:val="0"/>
        </w:rPr>
        <w:t xml:space="preserve"> </w:t>
      </w:r>
    </w:p>
    <w:p w14:paraId="167A1049" w14:textId="77777777" w:rsidR="00757523" w:rsidRPr="004A4ACE" w:rsidRDefault="00757523">
      <w:pPr>
        <w:rPr>
          <w:rFonts w:ascii="Century Gothic" w:hAnsi="Century Gothic"/>
          <w:bCs/>
        </w:rPr>
      </w:pPr>
    </w:p>
    <w:p w14:paraId="0E330A31" w14:textId="59A94B6F" w:rsidR="00164511" w:rsidRPr="004A4ACE" w:rsidRDefault="00C60A76" w:rsidP="00FA691D">
      <w:pPr>
        <w:pStyle w:val="01-Body"/>
      </w:pPr>
      <w:r w:rsidRPr="004A4ACE">
        <w:t xml:space="preserve">The three charts in </w:t>
      </w:r>
      <w:r w:rsidRPr="00FA691D">
        <w:t>this</w:t>
      </w:r>
      <w:r w:rsidRPr="004A4ACE">
        <w:t xml:space="preserve"> </w:t>
      </w:r>
      <w:r w:rsidR="005C250E">
        <w:t>T</w:t>
      </w:r>
      <w:r w:rsidRPr="004A4ACE">
        <w:t xml:space="preserve">ool will help you </w:t>
      </w:r>
      <w:r w:rsidR="00164511" w:rsidRPr="004A4ACE">
        <w:t xml:space="preserve">think through the many ways your college currently communicates with internal audiences — and explore </w:t>
      </w:r>
      <w:r w:rsidR="004D19DC" w:rsidRPr="004A4ACE">
        <w:t xml:space="preserve">less </w:t>
      </w:r>
      <w:r w:rsidR="00D3302C" w:rsidRPr="004A4ACE">
        <w:t>conventional</w:t>
      </w:r>
      <w:r w:rsidR="00164511" w:rsidRPr="004A4ACE">
        <w:t xml:space="preserve"> ways to engage them.</w:t>
      </w:r>
    </w:p>
    <w:p w14:paraId="591A4F38" w14:textId="010FADBD" w:rsidR="00236669" w:rsidRPr="004A4ACE" w:rsidRDefault="00236669" w:rsidP="00236669">
      <w:pPr>
        <w:rPr>
          <w:rFonts w:ascii="Century Gothic" w:hAnsi="Century Gothic"/>
          <w:bCs/>
        </w:rPr>
      </w:pPr>
    </w:p>
    <w:p w14:paraId="305000F6" w14:textId="26FCE87A" w:rsidR="00CC028A" w:rsidRPr="004A4ACE" w:rsidRDefault="001F1FB1" w:rsidP="00D22113">
      <w:pPr>
        <w:pStyle w:val="01-Part"/>
      </w:pPr>
      <w:r w:rsidRPr="004A4ACE">
        <w:t xml:space="preserve">Identify </w:t>
      </w:r>
      <w:r w:rsidR="00CC028A" w:rsidRPr="004A4ACE">
        <w:t xml:space="preserve">Current Internal Communications </w:t>
      </w:r>
      <w:r w:rsidR="00D3302C" w:rsidRPr="004A4ACE">
        <w:t>Approaches</w:t>
      </w:r>
    </w:p>
    <w:p w14:paraId="1CA05BF7" w14:textId="3B7E9B95" w:rsidR="00CC028A" w:rsidRPr="004A4ACE" w:rsidRDefault="00CC028A" w:rsidP="00FA691D">
      <w:pPr>
        <w:pStyle w:val="01-Body"/>
      </w:pPr>
      <w:r w:rsidRPr="004A4ACE">
        <w:t xml:space="preserve">Use </w:t>
      </w:r>
      <w:r w:rsidR="004A26B2" w:rsidRPr="004A4ACE">
        <w:t>the following</w:t>
      </w:r>
      <w:r w:rsidRPr="004A4ACE">
        <w:t xml:space="preserve"> chart to list </w:t>
      </w:r>
      <w:r w:rsidR="003924B2" w:rsidRPr="004A4ACE">
        <w:t xml:space="preserve">your </w:t>
      </w:r>
      <w:r w:rsidRPr="004A4ACE">
        <w:t xml:space="preserve">current </w:t>
      </w:r>
      <w:r w:rsidR="003924B2" w:rsidRPr="004A4ACE">
        <w:t xml:space="preserve">internal </w:t>
      </w:r>
      <w:r w:rsidRPr="004A4ACE">
        <w:t xml:space="preserve">communications </w:t>
      </w:r>
      <w:r w:rsidR="00D3302C" w:rsidRPr="004A4ACE">
        <w:t>vehicles and approaches</w:t>
      </w:r>
      <w:r w:rsidRPr="004A4ACE">
        <w:t xml:space="preserve">. On the left side, list </w:t>
      </w:r>
      <w:r w:rsidR="00397F11" w:rsidRPr="004A4ACE">
        <w:t xml:space="preserve">the </w:t>
      </w:r>
      <w:r w:rsidR="00D3302C" w:rsidRPr="004A4ACE">
        <w:t>conventional</w:t>
      </w:r>
      <w:r w:rsidR="00397F11" w:rsidRPr="004A4ACE">
        <w:t xml:space="preserve"> </w:t>
      </w:r>
      <w:r w:rsidR="00D3302C" w:rsidRPr="004A4ACE">
        <w:t>vehicles</w:t>
      </w:r>
      <w:r w:rsidR="00397F11" w:rsidRPr="004A4ACE">
        <w:t xml:space="preserve">, such as </w:t>
      </w:r>
      <w:r w:rsidRPr="004A4ACE">
        <w:t xml:space="preserve">email, newsletters, websites, </w:t>
      </w:r>
      <w:r w:rsidR="004D19DC" w:rsidRPr="004A4ACE">
        <w:t xml:space="preserve">videos, </w:t>
      </w:r>
      <w:r w:rsidRPr="004A4ACE">
        <w:t xml:space="preserve">social media, presentations, convenings, meetings, and informal conversations. </w:t>
      </w:r>
      <w:r w:rsidR="00397F11" w:rsidRPr="004A4ACE">
        <w:t xml:space="preserve">On the right side, list </w:t>
      </w:r>
      <w:r w:rsidR="00D3302C" w:rsidRPr="004A4ACE">
        <w:t xml:space="preserve">the less conventional approaches </w:t>
      </w:r>
      <w:r w:rsidR="00D43E19" w:rsidRPr="004A4ACE">
        <w:t xml:space="preserve">your college currently </w:t>
      </w:r>
      <w:r w:rsidR="003924B2" w:rsidRPr="004A4ACE">
        <w:t xml:space="preserve">uses to </w:t>
      </w:r>
      <w:r w:rsidR="00D43E19" w:rsidRPr="004A4ACE">
        <w:t xml:space="preserve">engage internal audiences. </w:t>
      </w:r>
      <w:r w:rsidR="00D3302C" w:rsidRPr="004A4ACE">
        <w:t>(For examples of other colleges’ less conventional strategies, see page</w:t>
      </w:r>
      <w:r w:rsidR="006159FE" w:rsidRPr="004A4ACE">
        <w:t>s</w:t>
      </w:r>
      <w:r w:rsidR="005C250E">
        <w:t xml:space="preserve"> 28–29</w:t>
      </w:r>
      <w:r w:rsidR="00D3302C" w:rsidRPr="004A4ACE">
        <w:rPr>
          <w:color w:val="FF0000"/>
        </w:rPr>
        <w:t xml:space="preserve"> </w:t>
      </w:r>
      <w:r w:rsidR="00D3302C" w:rsidRPr="004A4ACE">
        <w:t xml:space="preserve">of </w:t>
      </w:r>
      <w:r w:rsidR="006E637E" w:rsidRPr="004A4ACE">
        <w:rPr>
          <w:i/>
          <w:iCs/>
        </w:rPr>
        <w:t>Inside Story</w:t>
      </w:r>
      <w:r w:rsidR="00D3302C" w:rsidRPr="004A4ACE">
        <w:rPr>
          <w:i/>
          <w:iCs/>
        </w:rPr>
        <w:t>.</w:t>
      </w:r>
      <w:r w:rsidR="00D3302C" w:rsidRPr="004A4ACE">
        <w:t>)</w:t>
      </w:r>
    </w:p>
    <w:p w14:paraId="45FAD191" w14:textId="5796795B" w:rsidR="00164511" w:rsidRPr="004A4ACE" w:rsidRDefault="00164511" w:rsidP="00236669">
      <w:pPr>
        <w:rPr>
          <w:rFonts w:ascii="Century Gothic" w:hAnsi="Century Gothic"/>
          <w:bCs/>
        </w:rPr>
      </w:pPr>
    </w:p>
    <w:tbl>
      <w:tblPr>
        <w:tblStyle w:val="TableGrid"/>
        <w:tblW w:w="10165" w:type="dxa"/>
        <w:tblLook w:val="04A0" w:firstRow="1" w:lastRow="0" w:firstColumn="1" w:lastColumn="0" w:noHBand="0" w:noVBand="1"/>
      </w:tblPr>
      <w:tblGrid>
        <w:gridCol w:w="4855"/>
        <w:gridCol w:w="5310"/>
      </w:tblGrid>
      <w:tr w:rsidR="001F1FB1" w:rsidRPr="004A4ACE" w14:paraId="12027007" w14:textId="77777777" w:rsidTr="00460387">
        <w:tc>
          <w:tcPr>
            <w:tcW w:w="10165" w:type="dxa"/>
            <w:gridSpan w:val="2"/>
            <w:tcBorders>
              <w:bottom w:val="single" w:sz="4" w:space="0" w:color="auto"/>
            </w:tcBorders>
            <w:shd w:val="clear" w:color="auto" w:fill="D0C2DD" w:themeFill="accent4" w:themeFillTint="66"/>
          </w:tcPr>
          <w:p w14:paraId="05BBD5B7" w14:textId="4F6F60DE" w:rsidR="001F1FB1" w:rsidRPr="004A4ACE" w:rsidRDefault="001F1FB1" w:rsidP="00982052">
            <w:pPr>
              <w:spacing w:before="60" w:after="60"/>
              <w:rPr>
                <w:rFonts w:ascii="Century Gothic" w:hAnsi="Century Gothic"/>
                <w:b/>
                <w:color w:val="FFFFFF" w:themeColor="background1"/>
                <w:sz w:val="26"/>
                <w:szCs w:val="26"/>
              </w:rPr>
            </w:pPr>
            <w:r w:rsidRPr="004A4ACE">
              <w:rPr>
                <w:rFonts w:ascii="Century Gothic" w:hAnsi="Century Gothic"/>
                <w:b/>
                <w:sz w:val="26"/>
                <w:szCs w:val="26"/>
              </w:rPr>
              <w:t xml:space="preserve">Identify </w:t>
            </w:r>
            <w:r w:rsidR="00626960" w:rsidRPr="004A4ACE">
              <w:rPr>
                <w:rFonts w:ascii="Century Gothic" w:hAnsi="Century Gothic"/>
                <w:b/>
                <w:sz w:val="26"/>
                <w:szCs w:val="26"/>
              </w:rPr>
              <w:t>c</w:t>
            </w:r>
            <w:r w:rsidRPr="004A4ACE">
              <w:rPr>
                <w:rFonts w:ascii="Century Gothic" w:hAnsi="Century Gothic"/>
                <w:b/>
                <w:sz w:val="26"/>
                <w:szCs w:val="26"/>
              </w:rPr>
              <w:t xml:space="preserve">urrent </w:t>
            </w:r>
            <w:r w:rsidR="00626960" w:rsidRPr="004A4ACE">
              <w:rPr>
                <w:rFonts w:ascii="Century Gothic" w:hAnsi="Century Gothic"/>
                <w:b/>
                <w:sz w:val="26"/>
                <w:szCs w:val="26"/>
              </w:rPr>
              <w:t>i</w:t>
            </w:r>
            <w:r w:rsidRPr="004A4ACE">
              <w:rPr>
                <w:rFonts w:ascii="Century Gothic" w:hAnsi="Century Gothic"/>
                <w:b/>
                <w:sz w:val="26"/>
                <w:szCs w:val="26"/>
              </w:rPr>
              <w:t xml:space="preserve">nternal </w:t>
            </w:r>
            <w:r w:rsidR="00626960" w:rsidRPr="004A4ACE">
              <w:rPr>
                <w:rFonts w:ascii="Century Gothic" w:hAnsi="Century Gothic"/>
                <w:b/>
                <w:sz w:val="26"/>
                <w:szCs w:val="26"/>
              </w:rPr>
              <w:t>c</w:t>
            </w:r>
            <w:r w:rsidRPr="004A4ACE">
              <w:rPr>
                <w:rFonts w:ascii="Century Gothic" w:hAnsi="Century Gothic"/>
                <w:b/>
                <w:sz w:val="26"/>
                <w:szCs w:val="26"/>
              </w:rPr>
              <w:t xml:space="preserve">ommunications </w:t>
            </w:r>
            <w:r w:rsidR="00626960" w:rsidRPr="004A4ACE">
              <w:rPr>
                <w:rFonts w:ascii="Century Gothic" w:hAnsi="Century Gothic"/>
                <w:b/>
                <w:sz w:val="26"/>
                <w:szCs w:val="26"/>
              </w:rPr>
              <w:t>approaches</w:t>
            </w:r>
          </w:p>
        </w:tc>
      </w:tr>
      <w:tr w:rsidR="001F1FB1" w:rsidRPr="004A4ACE" w14:paraId="01895A91" w14:textId="77777777" w:rsidTr="00460387">
        <w:tc>
          <w:tcPr>
            <w:tcW w:w="4855" w:type="dxa"/>
            <w:tcBorders>
              <w:bottom w:val="single" w:sz="4" w:space="0" w:color="auto"/>
              <w:right w:val="single" w:sz="8" w:space="0" w:color="FFFFFF" w:themeColor="background1"/>
            </w:tcBorders>
            <w:shd w:val="clear" w:color="auto" w:fill="482383" w:themeFill="accent1"/>
          </w:tcPr>
          <w:p w14:paraId="029065E8" w14:textId="0574FA20" w:rsidR="001F1FB1" w:rsidRPr="004A4ACE" w:rsidRDefault="00D3302C"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More </w:t>
            </w:r>
            <w:r w:rsidR="00626960" w:rsidRPr="004A4ACE">
              <w:rPr>
                <w:rFonts w:ascii="Century Gothic" w:hAnsi="Century Gothic"/>
                <w:b/>
                <w:color w:val="FFFFFF" w:themeColor="background1"/>
              </w:rPr>
              <w:t>c</w:t>
            </w:r>
            <w:r w:rsidRPr="004A4ACE">
              <w:rPr>
                <w:rFonts w:ascii="Century Gothic" w:hAnsi="Century Gothic"/>
                <w:b/>
                <w:color w:val="FFFFFF" w:themeColor="background1"/>
              </w:rPr>
              <w:t>onventional</w:t>
            </w:r>
            <w:r w:rsidR="00141A27" w:rsidRPr="004A4ACE">
              <w:rPr>
                <w:rFonts w:ascii="Century Gothic" w:hAnsi="Century Gothic"/>
                <w:b/>
                <w:color w:val="FFFFFF" w:themeColor="background1"/>
              </w:rPr>
              <w:t xml:space="preserve"> </w:t>
            </w:r>
            <w:r w:rsidR="00626960" w:rsidRPr="004A4ACE">
              <w:rPr>
                <w:rFonts w:ascii="Century Gothic" w:hAnsi="Century Gothic"/>
                <w:b/>
                <w:color w:val="FFFFFF" w:themeColor="background1"/>
              </w:rPr>
              <w:t>v</w:t>
            </w:r>
            <w:r w:rsidR="001F1FB1" w:rsidRPr="004A4ACE">
              <w:rPr>
                <w:rFonts w:ascii="Century Gothic" w:hAnsi="Century Gothic"/>
                <w:b/>
                <w:color w:val="FFFFFF" w:themeColor="background1"/>
              </w:rPr>
              <w:t>ehicles</w:t>
            </w:r>
          </w:p>
        </w:tc>
        <w:tc>
          <w:tcPr>
            <w:tcW w:w="5310" w:type="dxa"/>
            <w:tcBorders>
              <w:left w:val="single" w:sz="8" w:space="0" w:color="FFFFFF" w:themeColor="background1"/>
              <w:bottom w:val="single" w:sz="4" w:space="0" w:color="auto"/>
            </w:tcBorders>
            <w:shd w:val="clear" w:color="auto" w:fill="482383" w:themeFill="accent1"/>
          </w:tcPr>
          <w:p w14:paraId="78A232F2" w14:textId="49BB0749" w:rsidR="001F1FB1" w:rsidRPr="004A4ACE" w:rsidRDefault="00D3302C"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Less </w:t>
            </w:r>
            <w:r w:rsidR="00626960" w:rsidRPr="004A4ACE">
              <w:rPr>
                <w:rFonts w:ascii="Century Gothic" w:hAnsi="Century Gothic"/>
                <w:b/>
                <w:color w:val="FFFFFF" w:themeColor="background1"/>
              </w:rPr>
              <w:t>c</w:t>
            </w:r>
            <w:r w:rsidRPr="004A4ACE">
              <w:rPr>
                <w:rFonts w:ascii="Century Gothic" w:hAnsi="Century Gothic"/>
                <w:b/>
                <w:color w:val="FFFFFF" w:themeColor="background1"/>
              </w:rPr>
              <w:t xml:space="preserve">onventional </w:t>
            </w:r>
            <w:r w:rsidR="00626960" w:rsidRPr="004A4ACE">
              <w:rPr>
                <w:rFonts w:ascii="Century Gothic" w:hAnsi="Century Gothic"/>
                <w:b/>
                <w:color w:val="FFFFFF" w:themeColor="background1"/>
              </w:rPr>
              <w:t>a</w:t>
            </w:r>
            <w:r w:rsidRPr="004A4ACE">
              <w:rPr>
                <w:rFonts w:ascii="Century Gothic" w:hAnsi="Century Gothic"/>
                <w:b/>
                <w:color w:val="FFFFFF" w:themeColor="background1"/>
              </w:rPr>
              <w:t>pproaches</w:t>
            </w:r>
          </w:p>
        </w:tc>
      </w:tr>
      <w:tr w:rsidR="001F1FB1" w:rsidRPr="004A4ACE" w14:paraId="569BA633" w14:textId="77777777" w:rsidTr="00460387">
        <w:trPr>
          <w:trHeight w:val="1808"/>
        </w:trPr>
        <w:tc>
          <w:tcPr>
            <w:tcW w:w="4855" w:type="dxa"/>
            <w:tcBorders>
              <w:right w:val="single" w:sz="4" w:space="0" w:color="auto"/>
            </w:tcBorders>
            <w:vAlign w:val="center"/>
          </w:tcPr>
          <w:p w14:paraId="07236E86" w14:textId="77777777" w:rsidR="001F1FB1" w:rsidRPr="000B77BF" w:rsidRDefault="001F1FB1" w:rsidP="000B77BF">
            <w:pPr>
              <w:pStyle w:val="01-Body"/>
            </w:pPr>
          </w:p>
          <w:p w14:paraId="7553C3FF" w14:textId="77777777" w:rsidR="001F1FB1" w:rsidRPr="000B77BF" w:rsidRDefault="001F1FB1" w:rsidP="000B77BF">
            <w:pPr>
              <w:pStyle w:val="01-Body"/>
            </w:pPr>
          </w:p>
          <w:p w14:paraId="29930C1E" w14:textId="576687CF" w:rsidR="001F1FB1" w:rsidRPr="000B77BF" w:rsidRDefault="001F1FB1" w:rsidP="000B77BF">
            <w:pPr>
              <w:pStyle w:val="01-Body"/>
            </w:pPr>
          </w:p>
          <w:p w14:paraId="137500C8" w14:textId="77777777" w:rsidR="006C1189" w:rsidRPr="000B77BF" w:rsidRDefault="006C1189" w:rsidP="000B77BF">
            <w:pPr>
              <w:pStyle w:val="01-Body"/>
            </w:pPr>
          </w:p>
          <w:p w14:paraId="0944A5C1" w14:textId="77777777" w:rsidR="001F1FB1" w:rsidRPr="000B77BF" w:rsidRDefault="001F1FB1" w:rsidP="000B77BF">
            <w:pPr>
              <w:pStyle w:val="01-Body"/>
            </w:pPr>
          </w:p>
          <w:p w14:paraId="39364423" w14:textId="77777777" w:rsidR="001F1FB1" w:rsidRPr="000B77BF" w:rsidRDefault="001F1FB1" w:rsidP="000B77BF">
            <w:pPr>
              <w:pStyle w:val="01-Body"/>
            </w:pPr>
          </w:p>
        </w:tc>
        <w:tc>
          <w:tcPr>
            <w:tcW w:w="5310" w:type="dxa"/>
            <w:tcBorders>
              <w:left w:val="single" w:sz="4" w:space="0" w:color="auto"/>
            </w:tcBorders>
          </w:tcPr>
          <w:p w14:paraId="71E0C2BC" w14:textId="77777777" w:rsidR="001F1FB1" w:rsidRPr="000B77BF" w:rsidRDefault="001F1FB1" w:rsidP="000B77BF">
            <w:pPr>
              <w:pStyle w:val="01-Body"/>
            </w:pPr>
          </w:p>
        </w:tc>
      </w:tr>
    </w:tbl>
    <w:p w14:paraId="54EA33D2" w14:textId="77777777" w:rsidR="001F1FB1" w:rsidRPr="004A4ACE" w:rsidRDefault="001F1FB1" w:rsidP="00236669">
      <w:pPr>
        <w:rPr>
          <w:rFonts w:ascii="Century Gothic" w:hAnsi="Century Gothic"/>
          <w:bCs/>
          <w:sz w:val="28"/>
          <w:szCs w:val="28"/>
        </w:rPr>
      </w:pPr>
    </w:p>
    <w:p w14:paraId="3A1AE651" w14:textId="77777777" w:rsidR="00D22113" w:rsidRDefault="00D22113">
      <w:pPr>
        <w:rPr>
          <w:rFonts w:ascii="Century Gothic" w:hAnsi="Century Gothic"/>
          <w:b/>
          <w:color w:val="34AECE"/>
          <w:sz w:val="28"/>
          <w:szCs w:val="28"/>
        </w:rPr>
      </w:pPr>
      <w:r>
        <w:br w:type="page"/>
      </w:r>
    </w:p>
    <w:p w14:paraId="2A4A37A6" w14:textId="77777777" w:rsidR="00767BB5" w:rsidRDefault="00767BB5" w:rsidP="00D22113">
      <w:pPr>
        <w:pStyle w:val="01-Part"/>
      </w:pPr>
    </w:p>
    <w:p w14:paraId="68BFE3BF" w14:textId="1343C787" w:rsidR="00CC028A" w:rsidRPr="004A4ACE" w:rsidRDefault="00D43E19" w:rsidP="00D22113">
      <w:pPr>
        <w:pStyle w:val="01-Part"/>
        <w:rPr>
          <w:bCs/>
        </w:rPr>
      </w:pPr>
      <w:r w:rsidRPr="004A4ACE">
        <w:t xml:space="preserve">Brainstorm </w:t>
      </w:r>
      <w:r w:rsidR="00CC028A" w:rsidRPr="004A4ACE">
        <w:t xml:space="preserve">Ideas for </w:t>
      </w:r>
      <w:r w:rsidR="00E7298A" w:rsidRPr="004A4ACE">
        <w:t xml:space="preserve">New </w:t>
      </w:r>
      <w:r w:rsidR="00D3302C" w:rsidRPr="004A4ACE">
        <w:t>Communications Approaches</w:t>
      </w:r>
    </w:p>
    <w:p w14:paraId="5A2BB061" w14:textId="7A607925" w:rsidR="00236669" w:rsidRPr="004A4ACE" w:rsidRDefault="00D43E19" w:rsidP="00FA691D">
      <w:pPr>
        <w:pStyle w:val="01-Body"/>
      </w:pPr>
      <w:r w:rsidRPr="004A4ACE">
        <w:t xml:space="preserve">Use the </w:t>
      </w:r>
      <w:r w:rsidR="004A26B2" w:rsidRPr="004A4ACE">
        <w:t xml:space="preserve">following </w:t>
      </w:r>
      <w:r w:rsidRPr="004A4ACE">
        <w:t xml:space="preserve">chart to begin </w:t>
      </w:r>
      <w:r w:rsidR="00CC028A" w:rsidRPr="004A4ACE">
        <w:t>think</w:t>
      </w:r>
      <w:r w:rsidRPr="004A4ACE">
        <w:t>ing</w:t>
      </w:r>
      <w:r w:rsidR="00CC028A" w:rsidRPr="004A4ACE">
        <w:t xml:space="preserve"> more broadly about communications. </w:t>
      </w:r>
      <w:r w:rsidRPr="004A4ACE">
        <w:t>B</w:t>
      </w:r>
      <w:r w:rsidR="00CC028A" w:rsidRPr="004A4ACE">
        <w:t xml:space="preserve">rainstorm ideas for </w:t>
      </w:r>
      <w:r w:rsidR="00051680" w:rsidRPr="004A4ACE">
        <w:t>new</w:t>
      </w:r>
      <w:r w:rsidR="00D3302C" w:rsidRPr="004A4ACE">
        <w:t xml:space="preserve">, less conventional approaches </w:t>
      </w:r>
      <w:r w:rsidR="00CC028A" w:rsidRPr="004A4ACE">
        <w:t xml:space="preserve">your college can use to </w:t>
      </w:r>
      <w:r w:rsidR="00051680" w:rsidRPr="004A4ACE">
        <w:t>engage</w:t>
      </w:r>
      <w:r w:rsidR="00CC028A" w:rsidRPr="004A4ACE">
        <w:t xml:space="preserve"> internal audiences. </w:t>
      </w:r>
      <w:r w:rsidR="00051680" w:rsidRPr="004A4ACE">
        <w:t>Do</w:t>
      </w:r>
      <w:r w:rsidRPr="004A4ACE">
        <w:t xml:space="preserve"> not worry about how effective each idea might be. Just list ideas. </w:t>
      </w:r>
    </w:p>
    <w:p w14:paraId="077E18DD" w14:textId="37D2D05D" w:rsidR="00D43E19" w:rsidRPr="004A4ACE" w:rsidRDefault="00D43E19">
      <w:pPr>
        <w:rPr>
          <w:rFonts w:ascii="Century Gothic" w:hAnsi="Century Gothic"/>
          <w:bCs/>
        </w:rPr>
      </w:pPr>
    </w:p>
    <w:tbl>
      <w:tblPr>
        <w:tblStyle w:val="TableGrid"/>
        <w:tblW w:w="10165" w:type="dxa"/>
        <w:tblLook w:val="04A0" w:firstRow="1" w:lastRow="0" w:firstColumn="1" w:lastColumn="0" w:noHBand="0" w:noVBand="1"/>
      </w:tblPr>
      <w:tblGrid>
        <w:gridCol w:w="10165"/>
      </w:tblGrid>
      <w:tr w:rsidR="001F1FB1" w:rsidRPr="004A4ACE" w14:paraId="273F9986" w14:textId="77777777" w:rsidTr="006D51C1">
        <w:tc>
          <w:tcPr>
            <w:tcW w:w="10165" w:type="dxa"/>
            <w:shd w:val="clear" w:color="auto" w:fill="D0C2DD" w:themeFill="accent4" w:themeFillTint="66"/>
          </w:tcPr>
          <w:p w14:paraId="131EFF94" w14:textId="6B178CC9" w:rsidR="001F1FB1" w:rsidRPr="004A4ACE" w:rsidRDefault="001F1FB1" w:rsidP="00982052">
            <w:pPr>
              <w:spacing w:before="60" w:after="60"/>
              <w:rPr>
                <w:rFonts w:ascii="Century Gothic" w:hAnsi="Century Gothic"/>
                <w:b/>
                <w:bCs/>
                <w:sz w:val="26"/>
                <w:szCs w:val="26"/>
              </w:rPr>
            </w:pPr>
            <w:r w:rsidRPr="004A4ACE">
              <w:rPr>
                <w:rFonts w:ascii="Century Gothic" w:hAnsi="Century Gothic"/>
                <w:b/>
                <w:sz w:val="26"/>
                <w:szCs w:val="26"/>
              </w:rPr>
              <w:t xml:space="preserve">Brainstorm </w:t>
            </w:r>
            <w:r w:rsidR="00626960" w:rsidRPr="004A4ACE">
              <w:rPr>
                <w:rFonts w:ascii="Century Gothic" w:hAnsi="Century Gothic"/>
                <w:b/>
                <w:sz w:val="26"/>
                <w:szCs w:val="26"/>
              </w:rPr>
              <w:t>i</w:t>
            </w:r>
            <w:r w:rsidRPr="004A4ACE">
              <w:rPr>
                <w:rFonts w:ascii="Century Gothic" w:hAnsi="Century Gothic"/>
                <w:b/>
                <w:sz w:val="26"/>
                <w:szCs w:val="26"/>
              </w:rPr>
              <w:t xml:space="preserve">deas for </w:t>
            </w:r>
            <w:r w:rsidR="00626960" w:rsidRPr="004A4ACE">
              <w:rPr>
                <w:rFonts w:ascii="Century Gothic" w:hAnsi="Century Gothic"/>
                <w:b/>
                <w:sz w:val="26"/>
                <w:szCs w:val="26"/>
              </w:rPr>
              <w:t>less conventional approaches</w:t>
            </w:r>
          </w:p>
        </w:tc>
      </w:tr>
      <w:tr w:rsidR="001F1FB1" w:rsidRPr="005335FB" w14:paraId="05654A50" w14:textId="77777777" w:rsidTr="006D51C1">
        <w:trPr>
          <w:trHeight w:val="1808"/>
        </w:trPr>
        <w:tc>
          <w:tcPr>
            <w:tcW w:w="10165" w:type="dxa"/>
            <w:vAlign w:val="center"/>
          </w:tcPr>
          <w:p w14:paraId="41B4A081" w14:textId="77777777" w:rsidR="001F1FB1" w:rsidRPr="005335FB" w:rsidRDefault="001F1FB1" w:rsidP="00982052">
            <w:pPr>
              <w:spacing w:before="60" w:after="60"/>
              <w:rPr>
                <w:rFonts w:ascii="Trebuchet MS" w:hAnsi="Trebuchet MS"/>
                <w:bCs/>
                <w:sz w:val="22"/>
                <w:szCs w:val="22"/>
              </w:rPr>
            </w:pPr>
          </w:p>
          <w:p w14:paraId="49DD23D5" w14:textId="0180E86B" w:rsidR="001F1FB1" w:rsidRPr="005335FB" w:rsidRDefault="001F1FB1" w:rsidP="000B77BF">
            <w:pPr>
              <w:pStyle w:val="01-Body"/>
            </w:pPr>
          </w:p>
          <w:p w14:paraId="49610BD7" w14:textId="77777777" w:rsidR="00626960" w:rsidRPr="005335FB" w:rsidRDefault="00626960" w:rsidP="000B77BF">
            <w:pPr>
              <w:pStyle w:val="01-Body"/>
            </w:pPr>
          </w:p>
          <w:p w14:paraId="56054984" w14:textId="77777777" w:rsidR="001F1FB1" w:rsidRPr="005335FB" w:rsidRDefault="001F1FB1" w:rsidP="000B77BF">
            <w:pPr>
              <w:pStyle w:val="01-Body"/>
            </w:pPr>
          </w:p>
          <w:p w14:paraId="01A78E0B" w14:textId="77777777" w:rsidR="001F1FB1" w:rsidRPr="005335FB" w:rsidRDefault="001F1FB1" w:rsidP="000B77BF">
            <w:pPr>
              <w:pStyle w:val="01-Body"/>
            </w:pPr>
          </w:p>
          <w:p w14:paraId="1400FFE2" w14:textId="77777777" w:rsidR="001F1FB1" w:rsidRPr="005335FB" w:rsidRDefault="001F1FB1" w:rsidP="00982052">
            <w:pPr>
              <w:spacing w:before="60" w:after="60"/>
              <w:rPr>
                <w:rFonts w:ascii="Trebuchet MS" w:hAnsi="Trebuchet MS"/>
                <w:bCs/>
                <w:sz w:val="22"/>
                <w:szCs w:val="22"/>
              </w:rPr>
            </w:pPr>
          </w:p>
        </w:tc>
      </w:tr>
    </w:tbl>
    <w:p w14:paraId="372F6E16" w14:textId="77777777" w:rsidR="00D6787B" w:rsidRPr="004A4ACE" w:rsidRDefault="00D6787B">
      <w:pPr>
        <w:rPr>
          <w:rFonts w:ascii="Century Gothic" w:hAnsi="Century Gothic"/>
          <w:bCs/>
        </w:rPr>
      </w:pPr>
    </w:p>
    <w:p w14:paraId="2B317CA2" w14:textId="248D4B8C" w:rsidR="00D43E19" w:rsidRPr="004A4ACE" w:rsidRDefault="00D43E19" w:rsidP="00D22113">
      <w:pPr>
        <w:pStyle w:val="01-Part"/>
      </w:pPr>
      <w:r w:rsidRPr="004A4ACE">
        <w:t>Determine Next Steps</w:t>
      </w:r>
    </w:p>
    <w:p w14:paraId="7D8063DD" w14:textId="0F730046" w:rsidR="003924B2" w:rsidRPr="004A4ACE" w:rsidRDefault="00051680" w:rsidP="00FA691D">
      <w:pPr>
        <w:pStyle w:val="01-Body"/>
      </w:pPr>
      <w:r w:rsidRPr="004A4ACE">
        <w:t xml:space="preserve">Evaluate </w:t>
      </w:r>
      <w:r w:rsidR="003924B2" w:rsidRPr="004A4ACE">
        <w:t xml:space="preserve">the ideas and </w:t>
      </w:r>
      <w:r w:rsidR="00D3302C" w:rsidRPr="004A4ACE">
        <w:t>approaches</w:t>
      </w:r>
      <w:r w:rsidR="003924B2" w:rsidRPr="004A4ACE">
        <w:t xml:space="preserve"> in the </w:t>
      </w:r>
      <w:r w:rsidR="00D43E19" w:rsidRPr="004A4ACE">
        <w:t>first two charts</w:t>
      </w:r>
      <w:r w:rsidR="003924B2" w:rsidRPr="004A4ACE">
        <w:t>. Is it time to update, discontinue, or expand any of your current modes of internal communications? Should you pursue any of the new</w:t>
      </w:r>
      <w:r w:rsidR="00D3302C" w:rsidRPr="004A4ACE">
        <w:t xml:space="preserve">, less conventional </w:t>
      </w:r>
      <w:r w:rsidR="003924B2" w:rsidRPr="004A4ACE">
        <w:t xml:space="preserve">ideas you brainstormed? </w:t>
      </w:r>
      <w:r w:rsidR="00A80CA7">
        <w:t>Using the bullets below as your guide, complete the chart on the following page.</w:t>
      </w:r>
    </w:p>
    <w:p w14:paraId="054FD61B" w14:textId="0BC3825C" w:rsidR="003924B2" w:rsidRPr="004A4ACE" w:rsidRDefault="003924B2" w:rsidP="00FA691D">
      <w:pPr>
        <w:pStyle w:val="01-Body"/>
      </w:pPr>
    </w:p>
    <w:p w14:paraId="666CC522" w14:textId="3EB3FDDF" w:rsidR="00C60A76" w:rsidRPr="00A80CA7" w:rsidRDefault="00A80CA7" w:rsidP="00FA691D">
      <w:pPr>
        <w:pStyle w:val="01-Body"/>
        <w:rPr>
          <w:i/>
          <w:iCs/>
        </w:rPr>
      </w:pPr>
      <w:r w:rsidRPr="00A80CA7">
        <w:rPr>
          <w:i/>
          <w:iCs/>
        </w:rPr>
        <w:t xml:space="preserve">Note: </w:t>
      </w:r>
      <w:r w:rsidR="00C60A76" w:rsidRPr="00A80CA7">
        <w:rPr>
          <w:i/>
          <w:iCs/>
        </w:rPr>
        <w:t xml:space="preserve">This exercise is not designed to create a full communications plan. The goal is to generate ideas, evaluate them, and make a plan to act on the ones you want to pursue so good ideas do not get lost. </w:t>
      </w:r>
    </w:p>
    <w:p w14:paraId="3F6604B1" w14:textId="77777777" w:rsidR="00C60A76" w:rsidRPr="004A4ACE" w:rsidRDefault="00C60A76" w:rsidP="00AC451F">
      <w:pPr>
        <w:rPr>
          <w:rFonts w:ascii="Century Gothic" w:hAnsi="Century Gothic"/>
          <w:bCs/>
        </w:rPr>
      </w:pPr>
    </w:p>
    <w:p w14:paraId="7B83D022" w14:textId="07A8E975" w:rsidR="00E7298A" w:rsidRPr="00FA691D" w:rsidRDefault="00E7298A" w:rsidP="009076CF">
      <w:pPr>
        <w:pStyle w:val="01-Body"/>
        <w:numPr>
          <w:ilvl w:val="0"/>
          <w:numId w:val="14"/>
        </w:numPr>
        <w:ind w:hanging="360"/>
      </w:pPr>
      <w:r w:rsidRPr="00FA691D">
        <w:t xml:space="preserve">Column 1: </w:t>
      </w:r>
      <w:r w:rsidR="003924B2" w:rsidRPr="00FA691D">
        <w:t>Write each current vehicle or new idea</w:t>
      </w:r>
      <w:r w:rsidR="00D3302C" w:rsidRPr="00FA691D">
        <w:t xml:space="preserve"> (one per row).</w:t>
      </w:r>
    </w:p>
    <w:p w14:paraId="38C92D3C" w14:textId="77777777" w:rsidR="001F1FB1" w:rsidRPr="00FA691D" w:rsidRDefault="00E7298A" w:rsidP="009076CF">
      <w:pPr>
        <w:pStyle w:val="01-Body"/>
        <w:numPr>
          <w:ilvl w:val="0"/>
          <w:numId w:val="14"/>
        </w:numPr>
        <w:ind w:hanging="360"/>
      </w:pPr>
      <w:r w:rsidRPr="00FA691D">
        <w:t>Column 2: What action will you take? Choose one of the following</w:t>
      </w:r>
      <w:r w:rsidR="001F1FB1" w:rsidRPr="00FA691D">
        <w:t>:</w:t>
      </w:r>
    </w:p>
    <w:p w14:paraId="1F4BCE03" w14:textId="0CB879BC" w:rsidR="001F1FB1" w:rsidRPr="00FA691D" w:rsidRDefault="00E7298A" w:rsidP="00956872">
      <w:pPr>
        <w:pStyle w:val="01-Body"/>
        <w:numPr>
          <w:ilvl w:val="1"/>
          <w:numId w:val="14"/>
        </w:numPr>
      </w:pPr>
      <w:r w:rsidRPr="00FA691D">
        <w:t>C</w:t>
      </w:r>
      <w:r w:rsidR="003924B2" w:rsidRPr="00FA691D">
        <w:t>ontinue</w:t>
      </w:r>
      <w:r w:rsidR="007D6270" w:rsidRPr="00FA691D">
        <w:t xml:space="preserve"> as is</w:t>
      </w:r>
    </w:p>
    <w:p w14:paraId="3D1E554F" w14:textId="36F34DAA" w:rsidR="001F1FB1" w:rsidRPr="00FA691D" w:rsidRDefault="00E7298A" w:rsidP="00956872">
      <w:pPr>
        <w:pStyle w:val="01-Body"/>
        <w:numPr>
          <w:ilvl w:val="1"/>
          <w:numId w:val="14"/>
        </w:numPr>
      </w:pPr>
      <w:r w:rsidRPr="00FA691D">
        <w:t>U</w:t>
      </w:r>
      <w:r w:rsidR="003924B2" w:rsidRPr="00FA691D">
        <w:t>pdate/</w:t>
      </w:r>
      <w:r w:rsidR="007B6F47" w:rsidRPr="00FA691D">
        <w:t>r</w:t>
      </w:r>
      <w:r w:rsidR="003924B2" w:rsidRPr="00FA691D">
        <w:t>evise</w:t>
      </w:r>
    </w:p>
    <w:p w14:paraId="3C819CF9" w14:textId="07BFEC64" w:rsidR="001F1FB1" w:rsidRPr="00FA691D" w:rsidRDefault="00E7298A" w:rsidP="00956872">
      <w:pPr>
        <w:pStyle w:val="01-Body"/>
        <w:numPr>
          <w:ilvl w:val="1"/>
          <w:numId w:val="14"/>
        </w:numPr>
      </w:pPr>
      <w:r w:rsidRPr="00FA691D">
        <w:t>P</w:t>
      </w:r>
      <w:r w:rsidR="003924B2" w:rsidRPr="00FA691D">
        <w:t>ursue in the short term</w:t>
      </w:r>
    </w:p>
    <w:p w14:paraId="42BA213F" w14:textId="77777777" w:rsidR="001F1FB1" w:rsidRPr="00FA691D" w:rsidRDefault="00E7298A" w:rsidP="00956872">
      <w:pPr>
        <w:pStyle w:val="01-Body"/>
        <w:numPr>
          <w:ilvl w:val="1"/>
          <w:numId w:val="14"/>
        </w:numPr>
      </w:pPr>
      <w:r w:rsidRPr="00FA691D">
        <w:t>P</w:t>
      </w:r>
      <w:r w:rsidR="003924B2" w:rsidRPr="00FA691D">
        <w:t>ursue in the long term</w:t>
      </w:r>
    </w:p>
    <w:p w14:paraId="479B8D61" w14:textId="3056A9E1" w:rsidR="00E7298A" w:rsidRPr="00FA691D" w:rsidRDefault="00E7298A" w:rsidP="00956872">
      <w:pPr>
        <w:pStyle w:val="01-Body"/>
        <w:numPr>
          <w:ilvl w:val="1"/>
          <w:numId w:val="14"/>
        </w:numPr>
      </w:pPr>
      <w:r w:rsidRPr="00FA691D">
        <w:t>D</w:t>
      </w:r>
      <w:r w:rsidR="003924B2" w:rsidRPr="00FA691D">
        <w:t>rop</w:t>
      </w:r>
    </w:p>
    <w:p w14:paraId="7463B1AF" w14:textId="77777777" w:rsidR="00C60A76" w:rsidRPr="00FA691D" w:rsidRDefault="00E7298A" w:rsidP="009076CF">
      <w:pPr>
        <w:pStyle w:val="01-Body"/>
        <w:numPr>
          <w:ilvl w:val="0"/>
          <w:numId w:val="14"/>
        </w:numPr>
        <w:ind w:hanging="360"/>
      </w:pPr>
      <w:r w:rsidRPr="00FA691D">
        <w:t xml:space="preserve">Column 3: </w:t>
      </w:r>
      <w:r w:rsidR="003924B2" w:rsidRPr="00FA691D">
        <w:t>Add details</w:t>
      </w:r>
      <w:r w:rsidRPr="00FA691D">
        <w:t xml:space="preserve"> about </w:t>
      </w:r>
      <w:r w:rsidR="00C60A76" w:rsidRPr="00FA691D">
        <w:t xml:space="preserve">planning </w:t>
      </w:r>
      <w:r w:rsidRPr="00FA691D">
        <w:t>next steps</w:t>
      </w:r>
      <w:r w:rsidR="003924B2" w:rsidRPr="00FA691D">
        <w:t xml:space="preserve">, as needed. </w:t>
      </w:r>
    </w:p>
    <w:p w14:paraId="4F0E1953" w14:textId="77777777" w:rsidR="001F1FB1" w:rsidRPr="00FA691D" w:rsidRDefault="00C60A76" w:rsidP="009076CF">
      <w:pPr>
        <w:pStyle w:val="01-Body"/>
        <w:numPr>
          <w:ilvl w:val="0"/>
          <w:numId w:val="14"/>
        </w:numPr>
        <w:ind w:hanging="360"/>
      </w:pPr>
      <w:r w:rsidRPr="00FA691D">
        <w:t>Column 4: F</w:t>
      </w:r>
      <w:r w:rsidR="003924B2" w:rsidRPr="00FA691D">
        <w:t>or ideas that need further action, indicate who is responsible for next steps</w:t>
      </w:r>
      <w:r w:rsidRPr="00FA691D">
        <w:t xml:space="preserve">. </w:t>
      </w:r>
    </w:p>
    <w:p w14:paraId="625C9E90" w14:textId="341D582C" w:rsidR="00051680" w:rsidRPr="00FA691D" w:rsidRDefault="00C60A76" w:rsidP="009076CF">
      <w:pPr>
        <w:pStyle w:val="01-Body"/>
        <w:numPr>
          <w:ilvl w:val="0"/>
          <w:numId w:val="14"/>
        </w:numPr>
        <w:ind w:hanging="360"/>
      </w:pPr>
      <w:r w:rsidRPr="00FA691D">
        <w:t>Column 5: For ideas that need further action, indicate the timing for next steps.</w:t>
      </w:r>
      <w:r w:rsidR="003924B2" w:rsidRPr="00FA691D">
        <w:t xml:space="preserve"> </w:t>
      </w:r>
    </w:p>
    <w:p w14:paraId="142D5470" w14:textId="083605E3" w:rsidR="00A244BF" w:rsidRDefault="00A244BF">
      <w:pPr>
        <w:rPr>
          <w:rFonts w:ascii="Century Gothic" w:hAnsi="Century Gothic"/>
          <w:bCs/>
        </w:rPr>
      </w:pPr>
      <w:r>
        <w:rPr>
          <w:rFonts w:ascii="Century Gothic" w:hAnsi="Century Gothic"/>
          <w:bCs/>
        </w:rPr>
        <w:br w:type="page"/>
      </w:r>
    </w:p>
    <w:p w14:paraId="1B8C95FB" w14:textId="77777777" w:rsidR="00164511" w:rsidRPr="004A4ACE" w:rsidRDefault="00164511">
      <w:pPr>
        <w:rPr>
          <w:rFonts w:ascii="Century Gothic" w:hAnsi="Century Gothic"/>
          <w:bCs/>
        </w:rPr>
      </w:pPr>
    </w:p>
    <w:p w14:paraId="4FDD5C27" w14:textId="323BA531" w:rsidR="00164511" w:rsidRPr="004A4ACE" w:rsidRDefault="00164511">
      <w:pPr>
        <w:rPr>
          <w:rFonts w:ascii="Century Gothic" w:hAnsi="Century Gothic"/>
          <w:bCs/>
        </w:rPr>
      </w:pPr>
    </w:p>
    <w:tbl>
      <w:tblPr>
        <w:tblStyle w:val="TableGrid"/>
        <w:tblW w:w="10260" w:type="dxa"/>
        <w:tblInd w:w="-5" w:type="dxa"/>
        <w:tblLook w:val="04A0" w:firstRow="1" w:lastRow="0" w:firstColumn="1" w:lastColumn="0" w:noHBand="0" w:noVBand="1"/>
      </w:tblPr>
      <w:tblGrid>
        <w:gridCol w:w="2970"/>
        <w:gridCol w:w="2070"/>
        <w:gridCol w:w="1890"/>
        <w:gridCol w:w="1710"/>
        <w:gridCol w:w="1620"/>
      </w:tblGrid>
      <w:tr w:rsidR="00E7298A" w:rsidRPr="004A4ACE" w14:paraId="3ECF9764" w14:textId="77777777" w:rsidTr="006D51C1">
        <w:trPr>
          <w:cantSplit/>
          <w:tblHeader/>
        </w:trPr>
        <w:tc>
          <w:tcPr>
            <w:tcW w:w="10260" w:type="dxa"/>
            <w:gridSpan w:val="5"/>
            <w:shd w:val="clear" w:color="auto" w:fill="D0C2DD" w:themeFill="accent4" w:themeFillTint="66"/>
            <w:vAlign w:val="center"/>
          </w:tcPr>
          <w:p w14:paraId="5D87D3A7" w14:textId="5C4921B5" w:rsidR="00E7298A" w:rsidRPr="004A4ACE" w:rsidRDefault="00E7298A" w:rsidP="00982052">
            <w:pPr>
              <w:spacing w:before="60" w:after="60"/>
              <w:rPr>
                <w:rFonts w:ascii="Century Gothic" w:hAnsi="Century Gothic"/>
                <w:b/>
                <w:bCs/>
                <w:color w:val="FFFFFF" w:themeColor="background1"/>
                <w:sz w:val="26"/>
                <w:szCs w:val="26"/>
              </w:rPr>
            </w:pPr>
            <w:r w:rsidRPr="004A4ACE">
              <w:rPr>
                <w:rFonts w:ascii="Century Gothic" w:hAnsi="Century Gothic"/>
                <w:b/>
                <w:bCs/>
                <w:sz w:val="26"/>
                <w:szCs w:val="26"/>
              </w:rPr>
              <w:t>Determine Next Steps</w:t>
            </w:r>
          </w:p>
        </w:tc>
      </w:tr>
      <w:tr w:rsidR="005C250E" w:rsidRPr="004A4ACE" w14:paraId="52404811" w14:textId="77777777" w:rsidTr="005C250E">
        <w:trPr>
          <w:cantSplit/>
          <w:tblHeader/>
        </w:trPr>
        <w:tc>
          <w:tcPr>
            <w:tcW w:w="2970" w:type="dxa"/>
            <w:tcBorders>
              <w:right w:val="single" w:sz="8" w:space="0" w:color="FFFFFF"/>
            </w:tcBorders>
            <w:shd w:val="clear" w:color="auto" w:fill="482383" w:themeFill="accent1"/>
          </w:tcPr>
          <w:p w14:paraId="73F1CA7D" w14:textId="7C89D017" w:rsidR="00E7298A" w:rsidRPr="004A4ACE" w:rsidRDefault="001F1FB1" w:rsidP="00460387">
            <w:pPr>
              <w:spacing w:before="60" w:after="60"/>
              <w:ind w:left="274" w:hanging="274"/>
              <w:rPr>
                <w:rFonts w:ascii="Century Gothic" w:hAnsi="Century Gothic"/>
                <w:b/>
                <w:bCs/>
                <w:color w:val="FFFFFF" w:themeColor="background1"/>
              </w:rPr>
            </w:pPr>
            <w:r w:rsidRPr="004A4ACE">
              <w:rPr>
                <w:rFonts w:ascii="Century Gothic" w:hAnsi="Century Gothic"/>
                <w:b/>
                <w:bCs/>
                <w:color w:val="FFFFFF" w:themeColor="background1"/>
              </w:rPr>
              <w:t xml:space="preserve">1. </w:t>
            </w:r>
            <w:r w:rsidR="00E7298A" w:rsidRPr="004A4ACE">
              <w:rPr>
                <w:rFonts w:ascii="Century Gothic" w:hAnsi="Century Gothic"/>
                <w:b/>
                <w:bCs/>
                <w:color w:val="FFFFFF" w:themeColor="background1"/>
              </w:rPr>
              <w:t>Current vehicle or new idea</w:t>
            </w:r>
          </w:p>
        </w:tc>
        <w:tc>
          <w:tcPr>
            <w:tcW w:w="2070" w:type="dxa"/>
            <w:tcBorders>
              <w:left w:val="single" w:sz="8" w:space="0" w:color="FFFFFF"/>
              <w:right w:val="single" w:sz="8" w:space="0" w:color="FFFFFF"/>
            </w:tcBorders>
            <w:shd w:val="clear" w:color="auto" w:fill="482383" w:themeFill="accent1"/>
          </w:tcPr>
          <w:p w14:paraId="41B8FFAC" w14:textId="77777777" w:rsidR="005C250E" w:rsidRDefault="001F1FB1" w:rsidP="006D51C1">
            <w:pPr>
              <w:spacing w:before="60" w:after="60"/>
              <w:rPr>
                <w:rFonts w:ascii="Century Gothic" w:hAnsi="Century Gothic"/>
                <w:b/>
                <w:bCs/>
                <w:color w:val="FFFFFF" w:themeColor="background1"/>
              </w:rPr>
            </w:pPr>
            <w:r w:rsidRPr="004A4ACE">
              <w:rPr>
                <w:rFonts w:ascii="Century Gothic" w:hAnsi="Century Gothic"/>
                <w:b/>
                <w:bCs/>
                <w:color w:val="FFFFFF" w:themeColor="background1"/>
              </w:rPr>
              <w:t xml:space="preserve">2. </w:t>
            </w:r>
            <w:r w:rsidR="00E7298A" w:rsidRPr="004A4ACE">
              <w:rPr>
                <w:rFonts w:ascii="Century Gothic" w:hAnsi="Century Gothic"/>
                <w:b/>
                <w:bCs/>
                <w:color w:val="FFFFFF" w:themeColor="background1"/>
              </w:rPr>
              <w:t>Action:</w:t>
            </w:r>
          </w:p>
          <w:p w14:paraId="65B0D4E7" w14:textId="38EAD6D7" w:rsidR="005C250E" w:rsidRDefault="005C250E" w:rsidP="00460387">
            <w:pPr>
              <w:pStyle w:val="ListParagraph"/>
              <w:numPr>
                <w:ilvl w:val="0"/>
                <w:numId w:val="35"/>
              </w:numPr>
              <w:spacing w:before="60" w:after="60"/>
              <w:ind w:left="258" w:hanging="212"/>
              <w:rPr>
                <w:rFonts w:ascii="Century Gothic" w:hAnsi="Century Gothic"/>
                <w:b/>
                <w:bCs/>
                <w:color w:val="FFFFFF" w:themeColor="background1"/>
                <w:sz w:val="18"/>
                <w:szCs w:val="18"/>
              </w:rPr>
            </w:pPr>
            <w:r w:rsidRPr="005C250E">
              <w:rPr>
                <w:rFonts w:ascii="Century Gothic" w:hAnsi="Century Gothic"/>
                <w:b/>
                <w:bCs/>
                <w:color w:val="FFFFFF" w:themeColor="background1"/>
                <w:sz w:val="18"/>
                <w:szCs w:val="18"/>
              </w:rPr>
              <w:t>Continue</w:t>
            </w:r>
            <w:r w:rsidR="007D6270">
              <w:rPr>
                <w:rFonts w:ascii="Century Gothic" w:hAnsi="Century Gothic"/>
                <w:b/>
                <w:bCs/>
                <w:color w:val="FFFFFF" w:themeColor="background1"/>
                <w:sz w:val="18"/>
                <w:szCs w:val="18"/>
              </w:rPr>
              <w:t xml:space="preserve"> as is</w:t>
            </w:r>
          </w:p>
          <w:p w14:paraId="058D9E56" w14:textId="77777777" w:rsidR="005C250E" w:rsidRDefault="005C250E" w:rsidP="00460387">
            <w:pPr>
              <w:pStyle w:val="ListParagraph"/>
              <w:numPr>
                <w:ilvl w:val="0"/>
                <w:numId w:val="35"/>
              </w:numPr>
              <w:spacing w:before="60" w:after="60"/>
              <w:ind w:left="258" w:hanging="212"/>
              <w:rPr>
                <w:rFonts w:ascii="Century Gothic" w:hAnsi="Century Gothic"/>
                <w:b/>
                <w:bCs/>
                <w:color w:val="FFFFFF" w:themeColor="background1"/>
                <w:sz w:val="18"/>
                <w:szCs w:val="18"/>
              </w:rPr>
            </w:pPr>
            <w:r w:rsidRPr="005C250E">
              <w:rPr>
                <w:rFonts w:ascii="Century Gothic" w:hAnsi="Century Gothic"/>
                <w:b/>
                <w:bCs/>
                <w:color w:val="FFFFFF" w:themeColor="background1"/>
                <w:sz w:val="18"/>
                <w:szCs w:val="18"/>
              </w:rPr>
              <w:t>Update/revise</w:t>
            </w:r>
          </w:p>
          <w:p w14:paraId="0AFC571D" w14:textId="77777777" w:rsidR="005C250E" w:rsidRDefault="005C250E" w:rsidP="00460387">
            <w:pPr>
              <w:pStyle w:val="ListParagraph"/>
              <w:numPr>
                <w:ilvl w:val="0"/>
                <w:numId w:val="35"/>
              </w:numPr>
              <w:spacing w:before="60" w:after="60"/>
              <w:ind w:left="258" w:hanging="212"/>
              <w:rPr>
                <w:rFonts w:ascii="Century Gothic" w:hAnsi="Century Gothic"/>
                <w:b/>
                <w:bCs/>
                <w:color w:val="FFFFFF" w:themeColor="background1"/>
                <w:sz w:val="18"/>
                <w:szCs w:val="18"/>
              </w:rPr>
            </w:pPr>
            <w:r w:rsidRPr="005C250E">
              <w:rPr>
                <w:rFonts w:ascii="Century Gothic" w:hAnsi="Century Gothic"/>
                <w:b/>
                <w:bCs/>
                <w:color w:val="FFFFFF" w:themeColor="background1"/>
                <w:sz w:val="18"/>
                <w:szCs w:val="18"/>
              </w:rPr>
              <w:t>Pursue in the short term</w:t>
            </w:r>
          </w:p>
          <w:p w14:paraId="34F4C119" w14:textId="76483E45" w:rsidR="005C250E" w:rsidRDefault="005C250E" w:rsidP="00460387">
            <w:pPr>
              <w:pStyle w:val="ListParagraph"/>
              <w:numPr>
                <w:ilvl w:val="0"/>
                <w:numId w:val="35"/>
              </w:numPr>
              <w:spacing w:before="60" w:after="60"/>
              <w:ind w:left="258" w:hanging="212"/>
              <w:rPr>
                <w:rFonts w:ascii="Century Gothic" w:hAnsi="Century Gothic"/>
                <w:b/>
                <w:bCs/>
                <w:color w:val="FFFFFF" w:themeColor="background1"/>
                <w:sz w:val="18"/>
                <w:szCs w:val="18"/>
              </w:rPr>
            </w:pPr>
            <w:r w:rsidRPr="005C250E">
              <w:rPr>
                <w:rFonts w:ascii="Century Gothic" w:hAnsi="Century Gothic"/>
                <w:b/>
                <w:bCs/>
                <w:color w:val="FFFFFF" w:themeColor="background1"/>
                <w:sz w:val="18"/>
                <w:szCs w:val="18"/>
              </w:rPr>
              <w:t xml:space="preserve">Pursue in the </w:t>
            </w:r>
            <w:r>
              <w:rPr>
                <w:rFonts w:ascii="Century Gothic" w:hAnsi="Century Gothic"/>
                <w:b/>
                <w:bCs/>
                <w:color w:val="FFFFFF" w:themeColor="background1"/>
                <w:sz w:val="18"/>
                <w:szCs w:val="18"/>
              </w:rPr>
              <w:t>long</w:t>
            </w:r>
            <w:r w:rsidRPr="005C250E">
              <w:rPr>
                <w:rFonts w:ascii="Century Gothic" w:hAnsi="Century Gothic"/>
                <w:b/>
                <w:bCs/>
                <w:color w:val="FFFFFF" w:themeColor="background1"/>
                <w:sz w:val="18"/>
                <w:szCs w:val="18"/>
              </w:rPr>
              <w:t xml:space="preserve"> term</w:t>
            </w:r>
          </w:p>
          <w:p w14:paraId="1DF202F1" w14:textId="63E0E593" w:rsidR="005C250E" w:rsidRPr="005C250E" w:rsidRDefault="005C250E" w:rsidP="00460387">
            <w:pPr>
              <w:pStyle w:val="ListParagraph"/>
              <w:numPr>
                <w:ilvl w:val="0"/>
                <w:numId w:val="35"/>
              </w:numPr>
              <w:spacing w:before="60" w:after="60"/>
              <w:ind w:left="258" w:hanging="212"/>
              <w:rPr>
                <w:rFonts w:ascii="Century Gothic" w:hAnsi="Century Gothic"/>
                <w:b/>
                <w:bCs/>
                <w:color w:val="FFFFFF" w:themeColor="background1"/>
                <w:sz w:val="18"/>
                <w:szCs w:val="18"/>
              </w:rPr>
            </w:pPr>
            <w:r>
              <w:rPr>
                <w:rFonts w:ascii="Century Gothic" w:hAnsi="Century Gothic"/>
                <w:b/>
                <w:bCs/>
                <w:color w:val="FFFFFF" w:themeColor="background1"/>
                <w:sz w:val="18"/>
                <w:szCs w:val="18"/>
              </w:rPr>
              <w:t>Drop</w:t>
            </w:r>
          </w:p>
        </w:tc>
        <w:tc>
          <w:tcPr>
            <w:tcW w:w="1890" w:type="dxa"/>
            <w:tcBorders>
              <w:left w:val="single" w:sz="8" w:space="0" w:color="FFFFFF"/>
              <w:right w:val="single" w:sz="8" w:space="0" w:color="FFFFFF"/>
            </w:tcBorders>
            <w:shd w:val="clear" w:color="auto" w:fill="482383" w:themeFill="accent1"/>
          </w:tcPr>
          <w:p w14:paraId="68678FD2" w14:textId="68544351" w:rsidR="00E7298A" w:rsidRPr="004A4ACE" w:rsidRDefault="001F1FB1" w:rsidP="006D51C1">
            <w:pPr>
              <w:spacing w:before="60" w:after="60"/>
              <w:rPr>
                <w:rFonts w:ascii="Century Gothic" w:hAnsi="Century Gothic"/>
                <w:b/>
                <w:bCs/>
                <w:color w:val="FFFFFF" w:themeColor="background1"/>
              </w:rPr>
            </w:pPr>
            <w:r w:rsidRPr="004A4ACE">
              <w:rPr>
                <w:rFonts w:ascii="Century Gothic" w:hAnsi="Century Gothic"/>
                <w:b/>
                <w:bCs/>
                <w:color w:val="FFFFFF" w:themeColor="background1"/>
              </w:rPr>
              <w:t xml:space="preserve">3. </w:t>
            </w:r>
            <w:r w:rsidR="00E7298A" w:rsidRPr="004A4ACE">
              <w:rPr>
                <w:rFonts w:ascii="Century Gothic" w:hAnsi="Century Gothic"/>
                <w:b/>
                <w:bCs/>
                <w:color w:val="FFFFFF" w:themeColor="background1"/>
              </w:rPr>
              <w:t xml:space="preserve">Details </w:t>
            </w:r>
          </w:p>
        </w:tc>
        <w:tc>
          <w:tcPr>
            <w:tcW w:w="1710" w:type="dxa"/>
            <w:tcBorders>
              <w:left w:val="single" w:sz="8" w:space="0" w:color="FFFFFF"/>
              <w:right w:val="single" w:sz="8" w:space="0" w:color="FFFFFF"/>
            </w:tcBorders>
            <w:shd w:val="clear" w:color="auto" w:fill="482383" w:themeFill="accent1"/>
          </w:tcPr>
          <w:p w14:paraId="680554F0" w14:textId="70F7AA7C" w:rsidR="00E7298A" w:rsidRPr="004A4ACE" w:rsidRDefault="001F1FB1" w:rsidP="006D51C1">
            <w:pPr>
              <w:spacing w:before="60" w:after="60"/>
              <w:rPr>
                <w:rFonts w:ascii="Century Gothic" w:hAnsi="Century Gothic"/>
                <w:b/>
                <w:bCs/>
                <w:color w:val="FFFFFF" w:themeColor="background1"/>
              </w:rPr>
            </w:pPr>
            <w:r w:rsidRPr="004A4ACE">
              <w:rPr>
                <w:rFonts w:ascii="Century Gothic" w:hAnsi="Century Gothic"/>
                <w:b/>
                <w:bCs/>
                <w:color w:val="FFFFFF" w:themeColor="background1"/>
              </w:rPr>
              <w:t xml:space="preserve">4. </w:t>
            </w:r>
            <w:r w:rsidR="00E7298A" w:rsidRPr="004A4ACE">
              <w:rPr>
                <w:rFonts w:ascii="Century Gothic" w:hAnsi="Century Gothic"/>
                <w:b/>
                <w:bCs/>
                <w:color w:val="FFFFFF" w:themeColor="background1"/>
              </w:rPr>
              <w:t>Who</w:t>
            </w:r>
            <w:r w:rsidRPr="004A4ACE">
              <w:rPr>
                <w:rFonts w:ascii="Century Gothic" w:hAnsi="Century Gothic"/>
                <w:b/>
                <w:bCs/>
                <w:color w:val="FFFFFF" w:themeColor="background1"/>
              </w:rPr>
              <w:t>?</w:t>
            </w:r>
          </w:p>
        </w:tc>
        <w:tc>
          <w:tcPr>
            <w:tcW w:w="1620" w:type="dxa"/>
            <w:tcBorders>
              <w:left w:val="single" w:sz="8" w:space="0" w:color="FFFFFF"/>
            </w:tcBorders>
            <w:shd w:val="clear" w:color="auto" w:fill="482383" w:themeFill="accent1"/>
          </w:tcPr>
          <w:p w14:paraId="027B60E1" w14:textId="78D55E43" w:rsidR="00E7298A" w:rsidRPr="004A4ACE" w:rsidRDefault="001F1FB1" w:rsidP="006D51C1">
            <w:pPr>
              <w:spacing w:before="60" w:after="60"/>
              <w:rPr>
                <w:rFonts w:ascii="Century Gothic" w:hAnsi="Century Gothic"/>
                <w:b/>
                <w:bCs/>
                <w:color w:val="FFFFFF" w:themeColor="background1"/>
              </w:rPr>
            </w:pPr>
            <w:r w:rsidRPr="004A4ACE">
              <w:rPr>
                <w:rFonts w:ascii="Century Gothic" w:hAnsi="Century Gothic"/>
                <w:b/>
                <w:bCs/>
                <w:color w:val="FFFFFF" w:themeColor="background1"/>
              </w:rPr>
              <w:t>5. When?</w:t>
            </w:r>
          </w:p>
        </w:tc>
      </w:tr>
      <w:tr w:rsidR="001F1FB1" w:rsidRPr="004A4ACE" w14:paraId="7B249B03" w14:textId="77777777" w:rsidTr="005C250E">
        <w:tc>
          <w:tcPr>
            <w:tcW w:w="2970" w:type="dxa"/>
            <w:shd w:val="clear" w:color="auto" w:fill="auto"/>
            <w:vAlign w:val="center"/>
          </w:tcPr>
          <w:p w14:paraId="7C37570F" w14:textId="77777777" w:rsidR="001F1FB1" w:rsidRPr="004A4ACE" w:rsidRDefault="001F1FB1" w:rsidP="000B77BF">
            <w:pPr>
              <w:pStyle w:val="01-Body"/>
            </w:pPr>
          </w:p>
        </w:tc>
        <w:tc>
          <w:tcPr>
            <w:tcW w:w="2070" w:type="dxa"/>
            <w:shd w:val="clear" w:color="auto" w:fill="auto"/>
            <w:vAlign w:val="center"/>
          </w:tcPr>
          <w:p w14:paraId="7213C7C4" w14:textId="77777777" w:rsidR="001F1FB1" w:rsidRPr="004A4ACE" w:rsidRDefault="001F1FB1" w:rsidP="000B77BF">
            <w:pPr>
              <w:pStyle w:val="01-Body"/>
            </w:pPr>
          </w:p>
        </w:tc>
        <w:tc>
          <w:tcPr>
            <w:tcW w:w="1890" w:type="dxa"/>
            <w:shd w:val="clear" w:color="auto" w:fill="auto"/>
            <w:vAlign w:val="center"/>
          </w:tcPr>
          <w:p w14:paraId="7BE3AB00" w14:textId="77777777" w:rsidR="001F1FB1" w:rsidRPr="004A4ACE" w:rsidRDefault="001F1FB1" w:rsidP="000B77BF">
            <w:pPr>
              <w:pStyle w:val="01-Body"/>
            </w:pPr>
          </w:p>
        </w:tc>
        <w:tc>
          <w:tcPr>
            <w:tcW w:w="1710" w:type="dxa"/>
            <w:shd w:val="clear" w:color="auto" w:fill="auto"/>
            <w:vAlign w:val="center"/>
          </w:tcPr>
          <w:p w14:paraId="6824287E" w14:textId="77777777" w:rsidR="001F1FB1" w:rsidRPr="004A4ACE" w:rsidRDefault="001F1FB1" w:rsidP="000B77BF">
            <w:pPr>
              <w:pStyle w:val="01-Body"/>
            </w:pPr>
          </w:p>
        </w:tc>
        <w:tc>
          <w:tcPr>
            <w:tcW w:w="1620" w:type="dxa"/>
            <w:shd w:val="clear" w:color="auto" w:fill="auto"/>
            <w:vAlign w:val="center"/>
          </w:tcPr>
          <w:p w14:paraId="4E324F9A" w14:textId="77777777" w:rsidR="001F1FB1" w:rsidRPr="004A4ACE" w:rsidRDefault="001F1FB1" w:rsidP="000B77BF">
            <w:pPr>
              <w:pStyle w:val="01-Body"/>
            </w:pPr>
          </w:p>
        </w:tc>
      </w:tr>
      <w:tr w:rsidR="001F1FB1" w:rsidRPr="004A4ACE" w14:paraId="03767B3F" w14:textId="77777777" w:rsidTr="005C250E">
        <w:tc>
          <w:tcPr>
            <w:tcW w:w="2970" w:type="dxa"/>
            <w:shd w:val="clear" w:color="auto" w:fill="auto"/>
            <w:vAlign w:val="center"/>
          </w:tcPr>
          <w:p w14:paraId="47B11CDE" w14:textId="77777777" w:rsidR="001F1FB1" w:rsidRPr="004A4ACE" w:rsidRDefault="001F1FB1" w:rsidP="000B77BF">
            <w:pPr>
              <w:pStyle w:val="01-Body"/>
            </w:pPr>
          </w:p>
        </w:tc>
        <w:tc>
          <w:tcPr>
            <w:tcW w:w="2070" w:type="dxa"/>
            <w:shd w:val="clear" w:color="auto" w:fill="auto"/>
            <w:vAlign w:val="center"/>
          </w:tcPr>
          <w:p w14:paraId="70AD562C" w14:textId="77777777" w:rsidR="001F1FB1" w:rsidRPr="004A4ACE" w:rsidRDefault="001F1FB1" w:rsidP="000B77BF">
            <w:pPr>
              <w:pStyle w:val="01-Body"/>
            </w:pPr>
          </w:p>
        </w:tc>
        <w:tc>
          <w:tcPr>
            <w:tcW w:w="1890" w:type="dxa"/>
            <w:shd w:val="clear" w:color="auto" w:fill="auto"/>
            <w:vAlign w:val="center"/>
          </w:tcPr>
          <w:p w14:paraId="44CFDAE8" w14:textId="77777777" w:rsidR="001F1FB1" w:rsidRPr="004A4ACE" w:rsidRDefault="001F1FB1" w:rsidP="000B77BF">
            <w:pPr>
              <w:pStyle w:val="01-Body"/>
            </w:pPr>
          </w:p>
        </w:tc>
        <w:tc>
          <w:tcPr>
            <w:tcW w:w="1710" w:type="dxa"/>
            <w:shd w:val="clear" w:color="auto" w:fill="auto"/>
            <w:vAlign w:val="center"/>
          </w:tcPr>
          <w:p w14:paraId="750DD91C" w14:textId="77777777" w:rsidR="001F1FB1" w:rsidRPr="004A4ACE" w:rsidRDefault="001F1FB1" w:rsidP="000B77BF">
            <w:pPr>
              <w:pStyle w:val="01-Body"/>
            </w:pPr>
          </w:p>
        </w:tc>
        <w:tc>
          <w:tcPr>
            <w:tcW w:w="1620" w:type="dxa"/>
            <w:shd w:val="clear" w:color="auto" w:fill="auto"/>
            <w:vAlign w:val="center"/>
          </w:tcPr>
          <w:p w14:paraId="2F4EF76A" w14:textId="77777777" w:rsidR="001F1FB1" w:rsidRPr="004A4ACE" w:rsidRDefault="001F1FB1" w:rsidP="000B77BF">
            <w:pPr>
              <w:pStyle w:val="01-Body"/>
            </w:pPr>
          </w:p>
        </w:tc>
      </w:tr>
      <w:tr w:rsidR="001F1FB1" w:rsidRPr="004A4ACE" w14:paraId="5530435F" w14:textId="77777777" w:rsidTr="005C250E">
        <w:tc>
          <w:tcPr>
            <w:tcW w:w="2970" w:type="dxa"/>
            <w:shd w:val="clear" w:color="auto" w:fill="auto"/>
            <w:vAlign w:val="center"/>
          </w:tcPr>
          <w:p w14:paraId="7398D12D" w14:textId="77777777" w:rsidR="001F1FB1" w:rsidRPr="004A4ACE" w:rsidRDefault="001F1FB1" w:rsidP="000B77BF">
            <w:pPr>
              <w:pStyle w:val="01-Body"/>
            </w:pPr>
          </w:p>
        </w:tc>
        <w:tc>
          <w:tcPr>
            <w:tcW w:w="2070" w:type="dxa"/>
            <w:shd w:val="clear" w:color="auto" w:fill="auto"/>
            <w:vAlign w:val="center"/>
          </w:tcPr>
          <w:p w14:paraId="489DAA33" w14:textId="77777777" w:rsidR="001F1FB1" w:rsidRPr="004A4ACE" w:rsidRDefault="001F1FB1" w:rsidP="000B77BF">
            <w:pPr>
              <w:pStyle w:val="01-Body"/>
            </w:pPr>
          </w:p>
        </w:tc>
        <w:tc>
          <w:tcPr>
            <w:tcW w:w="1890" w:type="dxa"/>
            <w:shd w:val="clear" w:color="auto" w:fill="auto"/>
            <w:vAlign w:val="center"/>
          </w:tcPr>
          <w:p w14:paraId="6397544C" w14:textId="77777777" w:rsidR="001F1FB1" w:rsidRPr="004A4ACE" w:rsidRDefault="001F1FB1" w:rsidP="000B77BF">
            <w:pPr>
              <w:pStyle w:val="01-Body"/>
            </w:pPr>
          </w:p>
        </w:tc>
        <w:tc>
          <w:tcPr>
            <w:tcW w:w="1710" w:type="dxa"/>
            <w:shd w:val="clear" w:color="auto" w:fill="auto"/>
            <w:vAlign w:val="center"/>
          </w:tcPr>
          <w:p w14:paraId="3F89C56C" w14:textId="77777777" w:rsidR="001F1FB1" w:rsidRPr="004A4ACE" w:rsidRDefault="001F1FB1" w:rsidP="000B77BF">
            <w:pPr>
              <w:pStyle w:val="01-Body"/>
            </w:pPr>
          </w:p>
        </w:tc>
        <w:tc>
          <w:tcPr>
            <w:tcW w:w="1620" w:type="dxa"/>
            <w:shd w:val="clear" w:color="auto" w:fill="auto"/>
            <w:vAlign w:val="center"/>
          </w:tcPr>
          <w:p w14:paraId="23678399" w14:textId="77777777" w:rsidR="001F1FB1" w:rsidRPr="004A4ACE" w:rsidRDefault="001F1FB1" w:rsidP="000B77BF">
            <w:pPr>
              <w:pStyle w:val="01-Body"/>
            </w:pPr>
          </w:p>
        </w:tc>
      </w:tr>
      <w:tr w:rsidR="001F1FB1" w:rsidRPr="004A4ACE" w14:paraId="4A7056B5" w14:textId="77777777" w:rsidTr="005C250E">
        <w:tc>
          <w:tcPr>
            <w:tcW w:w="2970" w:type="dxa"/>
            <w:shd w:val="clear" w:color="auto" w:fill="auto"/>
            <w:vAlign w:val="center"/>
          </w:tcPr>
          <w:p w14:paraId="20916BF4" w14:textId="77777777" w:rsidR="001F1FB1" w:rsidRPr="004A4ACE" w:rsidRDefault="001F1FB1" w:rsidP="000B77BF">
            <w:pPr>
              <w:pStyle w:val="01-Body"/>
            </w:pPr>
          </w:p>
        </w:tc>
        <w:tc>
          <w:tcPr>
            <w:tcW w:w="2070" w:type="dxa"/>
            <w:shd w:val="clear" w:color="auto" w:fill="auto"/>
            <w:vAlign w:val="center"/>
          </w:tcPr>
          <w:p w14:paraId="05E73D6C" w14:textId="77777777" w:rsidR="001F1FB1" w:rsidRPr="004A4ACE" w:rsidRDefault="001F1FB1" w:rsidP="000B77BF">
            <w:pPr>
              <w:pStyle w:val="01-Body"/>
            </w:pPr>
          </w:p>
        </w:tc>
        <w:tc>
          <w:tcPr>
            <w:tcW w:w="1890" w:type="dxa"/>
            <w:shd w:val="clear" w:color="auto" w:fill="auto"/>
            <w:vAlign w:val="center"/>
          </w:tcPr>
          <w:p w14:paraId="132BFA2E" w14:textId="77777777" w:rsidR="001F1FB1" w:rsidRPr="004A4ACE" w:rsidRDefault="001F1FB1" w:rsidP="000B77BF">
            <w:pPr>
              <w:pStyle w:val="01-Body"/>
            </w:pPr>
          </w:p>
        </w:tc>
        <w:tc>
          <w:tcPr>
            <w:tcW w:w="1710" w:type="dxa"/>
            <w:shd w:val="clear" w:color="auto" w:fill="auto"/>
            <w:vAlign w:val="center"/>
          </w:tcPr>
          <w:p w14:paraId="1929750E" w14:textId="77777777" w:rsidR="001F1FB1" w:rsidRPr="004A4ACE" w:rsidRDefault="001F1FB1" w:rsidP="000B77BF">
            <w:pPr>
              <w:pStyle w:val="01-Body"/>
            </w:pPr>
          </w:p>
        </w:tc>
        <w:tc>
          <w:tcPr>
            <w:tcW w:w="1620" w:type="dxa"/>
            <w:shd w:val="clear" w:color="auto" w:fill="auto"/>
            <w:vAlign w:val="center"/>
          </w:tcPr>
          <w:p w14:paraId="667C525B" w14:textId="77777777" w:rsidR="001F1FB1" w:rsidRPr="004A4ACE" w:rsidRDefault="001F1FB1" w:rsidP="000B77BF">
            <w:pPr>
              <w:pStyle w:val="01-Body"/>
            </w:pPr>
          </w:p>
        </w:tc>
      </w:tr>
      <w:tr w:rsidR="001F1FB1" w:rsidRPr="004A4ACE" w14:paraId="7D4A566A" w14:textId="77777777" w:rsidTr="005C250E">
        <w:tc>
          <w:tcPr>
            <w:tcW w:w="2970" w:type="dxa"/>
            <w:shd w:val="clear" w:color="auto" w:fill="auto"/>
            <w:vAlign w:val="center"/>
          </w:tcPr>
          <w:p w14:paraId="7C6FB95D" w14:textId="77777777" w:rsidR="001F1FB1" w:rsidRPr="004A4ACE" w:rsidRDefault="001F1FB1" w:rsidP="000B77BF">
            <w:pPr>
              <w:pStyle w:val="01-Body"/>
            </w:pPr>
          </w:p>
        </w:tc>
        <w:tc>
          <w:tcPr>
            <w:tcW w:w="2070" w:type="dxa"/>
            <w:shd w:val="clear" w:color="auto" w:fill="auto"/>
            <w:vAlign w:val="center"/>
          </w:tcPr>
          <w:p w14:paraId="652712B4" w14:textId="77777777" w:rsidR="001F1FB1" w:rsidRPr="004A4ACE" w:rsidRDefault="001F1FB1" w:rsidP="000B77BF">
            <w:pPr>
              <w:pStyle w:val="01-Body"/>
            </w:pPr>
          </w:p>
        </w:tc>
        <w:tc>
          <w:tcPr>
            <w:tcW w:w="1890" w:type="dxa"/>
            <w:shd w:val="clear" w:color="auto" w:fill="auto"/>
            <w:vAlign w:val="center"/>
          </w:tcPr>
          <w:p w14:paraId="27056F37" w14:textId="77777777" w:rsidR="001F1FB1" w:rsidRPr="004A4ACE" w:rsidRDefault="001F1FB1" w:rsidP="000B77BF">
            <w:pPr>
              <w:pStyle w:val="01-Body"/>
            </w:pPr>
          </w:p>
        </w:tc>
        <w:tc>
          <w:tcPr>
            <w:tcW w:w="1710" w:type="dxa"/>
            <w:shd w:val="clear" w:color="auto" w:fill="auto"/>
            <w:vAlign w:val="center"/>
          </w:tcPr>
          <w:p w14:paraId="16885312" w14:textId="77777777" w:rsidR="001F1FB1" w:rsidRPr="004A4ACE" w:rsidRDefault="001F1FB1" w:rsidP="000B77BF">
            <w:pPr>
              <w:pStyle w:val="01-Body"/>
            </w:pPr>
          </w:p>
        </w:tc>
        <w:tc>
          <w:tcPr>
            <w:tcW w:w="1620" w:type="dxa"/>
            <w:shd w:val="clear" w:color="auto" w:fill="auto"/>
            <w:vAlign w:val="center"/>
          </w:tcPr>
          <w:p w14:paraId="06E794F6" w14:textId="77777777" w:rsidR="001F1FB1" w:rsidRPr="004A4ACE" w:rsidRDefault="001F1FB1" w:rsidP="000B77BF">
            <w:pPr>
              <w:pStyle w:val="01-Body"/>
            </w:pPr>
          </w:p>
        </w:tc>
      </w:tr>
      <w:tr w:rsidR="001F1FB1" w:rsidRPr="004A4ACE" w14:paraId="08367410" w14:textId="77777777" w:rsidTr="005C250E">
        <w:tc>
          <w:tcPr>
            <w:tcW w:w="2970" w:type="dxa"/>
            <w:shd w:val="clear" w:color="auto" w:fill="auto"/>
            <w:vAlign w:val="center"/>
          </w:tcPr>
          <w:p w14:paraId="0A379C57" w14:textId="77777777" w:rsidR="001F1FB1" w:rsidRPr="004A4ACE" w:rsidRDefault="001F1FB1" w:rsidP="000B77BF">
            <w:pPr>
              <w:pStyle w:val="01-Body"/>
            </w:pPr>
          </w:p>
        </w:tc>
        <w:tc>
          <w:tcPr>
            <w:tcW w:w="2070" w:type="dxa"/>
            <w:shd w:val="clear" w:color="auto" w:fill="auto"/>
            <w:vAlign w:val="center"/>
          </w:tcPr>
          <w:p w14:paraId="127571A0" w14:textId="77777777" w:rsidR="001F1FB1" w:rsidRPr="004A4ACE" w:rsidRDefault="001F1FB1" w:rsidP="000B77BF">
            <w:pPr>
              <w:pStyle w:val="01-Body"/>
            </w:pPr>
          </w:p>
        </w:tc>
        <w:tc>
          <w:tcPr>
            <w:tcW w:w="1890" w:type="dxa"/>
            <w:shd w:val="clear" w:color="auto" w:fill="auto"/>
            <w:vAlign w:val="center"/>
          </w:tcPr>
          <w:p w14:paraId="3E94CD8F" w14:textId="77777777" w:rsidR="001F1FB1" w:rsidRPr="004A4ACE" w:rsidRDefault="001F1FB1" w:rsidP="000B77BF">
            <w:pPr>
              <w:pStyle w:val="01-Body"/>
            </w:pPr>
          </w:p>
        </w:tc>
        <w:tc>
          <w:tcPr>
            <w:tcW w:w="1710" w:type="dxa"/>
            <w:shd w:val="clear" w:color="auto" w:fill="auto"/>
            <w:vAlign w:val="center"/>
          </w:tcPr>
          <w:p w14:paraId="6D9EB6E5" w14:textId="77777777" w:rsidR="001F1FB1" w:rsidRPr="004A4ACE" w:rsidRDefault="001F1FB1" w:rsidP="000B77BF">
            <w:pPr>
              <w:pStyle w:val="01-Body"/>
            </w:pPr>
          </w:p>
        </w:tc>
        <w:tc>
          <w:tcPr>
            <w:tcW w:w="1620" w:type="dxa"/>
            <w:shd w:val="clear" w:color="auto" w:fill="auto"/>
            <w:vAlign w:val="center"/>
          </w:tcPr>
          <w:p w14:paraId="7CDB681F" w14:textId="77777777" w:rsidR="001F1FB1" w:rsidRPr="004A4ACE" w:rsidRDefault="001F1FB1" w:rsidP="000B77BF">
            <w:pPr>
              <w:pStyle w:val="01-Body"/>
            </w:pPr>
          </w:p>
        </w:tc>
      </w:tr>
      <w:tr w:rsidR="001F1FB1" w:rsidRPr="004A4ACE" w14:paraId="655C6E0D" w14:textId="77777777" w:rsidTr="005C250E">
        <w:tc>
          <w:tcPr>
            <w:tcW w:w="2970" w:type="dxa"/>
            <w:shd w:val="clear" w:color="auto" w:fill="auto"/>
            <w:vAlign w:val="center"/>
          </w:tcPr>
          <w:p w14:paraId="46637313" w14:textId="77777777" w:rsidR="001F1FB1" w:rsidRPr="004A4ACE" w:rsidRDefault="001F1FB1" w:rsidP="000B77BF">
            <w:pPr>
              <w:pStyle w:val="01-Body"/>
            </w:pPr>
          </w:p>
        </w:tc>
        <w:tc>
          <w:tcPr>
            <w:tcW w:w="2070" w:type="dxa"/>
            <w:shd w:val="clear" w:color="auto" w:fill="auto"/>
            <w:vAlign w:val="center"/>
          </w:tcPr>
          <w:p w14:paraId="704276F7" w14:textId="77777777" w:rsidR="001F1FB1" w:rsidRPr="004A4ACE" w:rsidRDefault="001F1FB1" w:rsidP="000B77BF">
            <w:pPr>
              <w:pStyle w:val="01-Body"/>
            </w:pPr>
          </w:p>
        </w:tc>
        <w:tc>
          <w:tcPr>
            <w:tcW w:w="1890" w:type="dxa"/>
            <w:shd w:val="clear" w:color="auto" w:fill="auto"/>
            <w:vAlign w:val="center"/>
          </w:tcPr>
          <w:p w14:paraId="40DAE47B" w14:textId="77777777" w:rsidR="001F1FB1" w:rsidRPr="004A4ACE" w:rsidRDefault="001F1FB1" w:rsidP="000B77BF">
            <w:pPr>
              <w:pStyle w:val="01-Body"/>
            </w:pPr>
          </w:p>
        </w:tc>
        <w:tc>
          <w:tcPr>
            <w:tcW w:w="1710" w:type="dxa"/>
            <w:shd w:val="clear" w:color="auto" w:fill="auto"/>
            <w:vAlign w:val="center"/>
          </w:tcPr>
          <w:p w14:paraId="287C1B2D" w14:textId="77777777" w:rsidR="001F1FB1" w:rsidRPr="004A4ACE" w:rsidRDefault="001F1FB1" w:rsidP="000B77BF">
            <w:pPr>
              <w:pStyle w:val="01-Body"/>
            </w:pPr>
          </w:p>
        </w:tc>
        <w:tc>
          <w:tcPr>
            <w:tcW w:w="1620" w:type="dxa"/>
            <w:shd w:val="clear" w:color="auto" w:fill="auto"/>
            <w:vAlign w:val="center"/>
          </w:tcPr>
          <w:p w14:paraId="3C2B54AE" w14:textId="77777777" w:rsidR="001F1FB1" w:rsidRPr="004A4ACE" w:rsidRDefault="001F1FB1" w:rsidP="000B77BF">
            <w:pPr>
              <w:pStyle w:val="01-Body"/>
            </w:pPr>
          </w:p>
        </w:tc>
      </w:tr>
      <w:tr w:rsidR="001F1FB1" w:rsidRPr="004A4ACE" w14:paraId="348AC778" w14:textId="77777777" w:rsidTr="005C250E">
        <w:tc>
          <w:tcPr>
            <w:tcW w:w="2970" w:type="dxa"/>
            <w:shd w:val="clear" w:color="auto" w:fill="auto"/>
            <w:vAlign w:val="center"/>
          </w:tcPr>
          <w:p w14:paraId="4D79EB42" w14:textId="77777777" w:rsidR="001F1FB1" w:rsidRPr="004A4ACE" w:rsidRDefault="001F1FB1" w:rsidP="000B77BF">
            <w:pPr>
              <w:pStyle w:val="01-Body"/>
            </w:pPr>
          </w:p>
        </w:tc>
        <w:tc>
          <w:tcPr>
            <w:tcW w:w="2070" w:type="dxa"/>
            <w:shd w:val="clear" w:color="auto" w:fill="auto"/>
            <w:vAlign w:val="center"/>
          </w:tcPr>
          <w:p w14:paraId="59431014" w14:textId="77777777" w:rsidR="001F1FB1" w:rsidRPr="004A4ACE" w:rsidRDefault="001F1FB1" w:rsidP="000B77BF">
            <w:pPr>
              <w:pStyle w:val="01-Body"/>
            </w:pPr>
          </w:p>
        </w:tc>
        <w:tc>
          <w:tcPr>
            <w:tcW w:w="1890" w:type="dxa"/>
            <w:shd w:val="clear" w:color="auto" w:fill="auto"/>
            <w:vAlign w:val="center"/>
          </w:tcPr>
          <w:p w14:paraId="7CCCA594" w14:textId="77777777" w:rsidR="001F1FB1" w:rsidRPr="004A4ACE" w:rsidRDefault="001F1FB1" w:rsidP="000B77BF">
            <w:pPr>
              <w:pStyle w:val="01-Body"/>
            </w:pPr>
          </w:p>
        </w:tc>
        <w:tc>
          <w:tcPr>
            <w:tcW w:w="1710" w:type="dxa"/>
            <w:shd w:val="clear" w:color="auto" w:fill="auto"/>
            <w:vAlign w:val="center"/>
          </w:tcPr>
          <w:p w14:paraId="51F9288F" w14:textId="77777777" w:rsidR="001F1FB1" w:rsidRPr="004A4ACE" w:rsidRDefault="001F1FB1" w:rsidP="000B77BF">
            <w:pPr>
              <w:pStyle w:val="01-Body"/>
            </w:pPr>
          </w:p>
        </w:tc>
        <w:tc>
          <w:tcPr>
            <w:tcW w:w="1620" w:type="dxa"/>
            <w:shd w:val="clear" w:color="auto" w:fill="auto"/>
            <w:vAlign w:val="center"/>
          </w:tcPr>
          <w:p w14:paraId="5E95D149" w14:textId="77777777" w:rsidR="001F1FB1" w:rsidRPr="004A4ACE" w:rsidRDefault="001F1FB1" w:rsidP="000B77BF">
            <w:pPr>
              <w:pStyle w:val="01-Body"/>
            </w:pPr>
          </w:p>
        </w:tc>
      </w:tr>
      <w:tr w:rsidR="001F1FB1" w:rsidRPr="004A4ACE" w14:paraId="72AF9BC9" w14:textId="77777777" w:rsidTr="005C250E">
        <w:tc>
          <w:tcPr>
            <w:tcW w:w="2970" w:type="dxa"/>
            <w:shd w:val="clear" w:color="auto" w:fill="auto"/>
            <w:vAlign w:val="center"/>
          </w:tcPr>
          <w:p w14:paraId="6D35A177" w14:textId="77777777" w:rsidR="001F1FB1" w:rsidRPr="004A4ACE" w:rsidRDefault="001F1FB1" w:rsidP="000B77BF">
            <w:pPr>
              <w:pStyle w:val="01-Body"/>
            </w:pPr>
          </w:p>
        </w:tc>
        <w:tc>
          <w:tcPr>
            <w:tcW w:w="2070" w:type="dxa"/>
            <w:shd w:val="clear" w:color="auto" w:fill="auto"/>
            <w:vAlign w:val="center"/>
          </w:tcPr>
          <w:p w14:paraId="3D804147" w14:textId="77777777" w:rsidR="001F1FB1" w:rsidRPr="004A4ACE" w:rsidRDefault="001F1FB1" w:rsidP="000B77BF">
            <w:pPr>
              <w:pStyle w:val="01-Body"/>
            </w:pPr>
          </w:p>
        </w:tc>
        <w:tc>
          <w:tcPr>
            <w:tcW w:w="1890" w:type="dxa"/>
            <w:shd w:val="clear" w:color="auto" w:fill="auto"/>
            <w:vAlign w:val="center"/>
          </w:tcPr>
          <w:p w14:paraId="7C550726" w14:textId="77777777" w:rsidR="001F1FB1" w:rsidRPr="004A4ACE" w:rsidRDefault="001F1FB1" w:rsidP="000B77BF">
            <w:pPr>
              <w:pStyle w:val="01-Body"/>
            </w:pPr>
          </w:p>
        </w:tc>
        <w:tc>
          <w:tcPr>
            <w:tcW w:w="1710" w:type="dxa"/>
            <w:shd w:val="clear" w:color="auto" w:fill="auto"/>
            <w:vAlign w:val="center"/>
          </w:tcPr>
          <w:p w14:paraId="65002C25" w14:textId="77777777" w:rsidR="001F1FB1" w:rsidRPr="004A4ACE" w:rsidRDefault="001F1FB1" w:rsidP="000B77BF">
            <w:pPr>
              <w:pStyle w:val="01-Body"/>
            </w:pPr>
          </w:p>
        </w:tc>
        <w:tc>
          <w:tcPr>
            <w:tcW w:w="1620" w:type="dxa"/>
            <w:shd w:val="clear" w:color="auto" w:fill="auto"/>
            <w:vAlign w:val="center"/>
          </w:tcPr>
          <w:p w14:paraId="52AA84A5" w14:textId="77777777" w:rsidR="001F1FB1" w:rsidRPr="004A4ACE" w:rsidRDefault="001F1FB1" w:rsidP="000B77BF">
            <w:pPr>
              <w:pStyle w:val="01-Body"/>
            </w:pPr>
          </w:p>
        </w:tc>
      </w:tr>
      <w:tr w:rsidR="001F1FB1" w:rsidRPr="004A4ACE" w14:paraId="55FB8DFD" w14:textId="77777777" w:rsidTr="005C250E">
        <w:tc>
          <w:tcPr>
            <w:tcW w:w="2970" w:type="dxa"/>
            <w:shd w:val="clear" w:color="auto" w:fill="auto"/>
            <w:vAlign w:val="center"/>
          </w:tcPr>
          <w:p w14:paraId="398E55E9" w14:textId="77777777" w:rsidR="001F1FB1" w:rsidRPr="004A4ACE" w:rsidRDefault="001F1FB1" w:rsidP="000B77BF">
            <w:pPr>
              <w:pStyle w:val="01-Body"/>
            </w:pPr>
          </w:p>
        </w:tc>
        <w:tc>
          <w:tcPr>
            <w:tcW w:w="2070" w:type="dxa"/>
            <w:shd w:val="clear" w:color="auto" w:fill="auto"/>
            <w:vAlign w:val="center"/>
          </w:tcPr>
          <w:p w14:paraId="2482A64F" w14:textId="77777777" w:rsidR="001F1FB1" w:rsidRPr="004A4ACE" w:rsidRDefault="001F1FB1" w:rsidP="000B77BF">
            <w:pPr>
              <w:pStyle w:val="01-Body"/>
            </w:pPr>
          </w:p>
        </w:tc>
        <w:tc>
          <w:tcPr>
            <w:tcW w:w="1890" w:type="dxa"/>
            <w:shd w:val="clear" w:color="auto" w:fill="auto"/>
            <w:vAlign w:val="center"/>
          </w:tcPr>
          <w:p w14:paraId="4332F64C" w14:textId="77777777" w:rsidR="001F1FB1" w:rsidRPr="004A4ACE" w:rsidRDefault="001F1FB1" w:rsidP="000B77BF">
            <w:pPr>
              <w:pStyle w:val="01-Body"/>
            </w:pPr>
          </w:p>
        </w:tc>
        <w:tc>
          <w:tcPr>
            <w:tcW w:w="1710" w:type="dxa"/>
            <w:shd w:val="clear" w:color="auto" w:fill="auto"/>
            <w:vAlign w:val="center"/>
          </w:tcPr>
          <w:p w14:paraId="151F9409" w14:textId="77777777" w:rsidR="001F1FB1" w:rsidRPr="004A4ACE" w:rsidRDefault="001F1FB1" w:rsidP="000B77BF">
            <w:pPr>
              <w:pStyle w:val="01-Body"/>
            </w:pPr>
          </w:p>
        </w:tc>
        <w:tc>
          <w:tcPr>
            <w:tcW w:w="1620" w:type="dxa"/>
            <w:shd w:val="clear" w:color="auto" w:fill="auto"/>
            <w:vAlign w:val="center"/>
          </w:tcPr>
          <w:p w14:paraId="777EC940" w14:textId="77777777" w:rsidR="001F1FB1" w:rsidRPr="004A4ACE" w:rsidRDefault="001F1FB1" w:rsidP="000B77BF">
            <w:pPr>
              <w:pStyle w:val="01-Body"/>
            </w:pPr>
          </w:p>
        </w:tc>
      </w:tr>
    </w:tbl>
    <w:p w14:paraId="507B4524" w14:textId="77777777" w:rsidR="00164511" w:rsidRPr="004A4ACE" w:rsidRDefault="00164511">
      <w:pPr>
        <w:rPr>
          <w:rFonts w:ascii="Century Gothic" w:hAnsi="Century Gothic"/>
          <w:bCs/>
        </w:rPr>
      </w:pPr>
    </w:p>
    <w:p w14:paraId="1687F64B" w14:textId="77777777" w:rsidR="00002855" w:rsidRPr="004A4ACE" w:rsidRDefault="00002855">
      <w:pPr>
        <w:rPr>
          <w:rFonts w:ascii="Century Gothic" w:hAnsi="Century Gothic"/>
          <w:bCs/>
        </w:rPr>
      </w:pPr>
    </w:p>
    <w:p w14:paraId="2D27B6BE" w14:textId="77777777" w:rsidR="00D22113" w:rsidRDefault="00D22113">
      <w:pPr>
        <w:rPr>
          <w:rFonts w:ascii="Century Gothic" w:hAnsi="Century Gothic"/>
          <w:bCs/>
        </w:rPr>
        <w:sectPr w:rsidR="00D22113" w:rsidSect="00943584">
          <w:headerReference w:type="default" r:id="rId65"/>
          <w:footerReference w:type="default" r:id="rId66"/>
          <w:type w:val="continuous"/>
          <w:pgSz w:w="12240" w:h="15840"/>
          <w:pgMar w:top="1440" w:right="1008" w:bottom="1440" w:left="1008" w:header="720" w:footer="720" w:gutter="0"/>
          <w:cols w:space="720"/>
        </w:sectPr>
      </w:pPr>
    </w:p>
    <w:p w14:paraId="1CAA6FD8" w14:textId="77777777" w:rsidR="007505B4" w:rsidRPr="004A4ACE" w:rsidRDefault="007505B4">
      <w:pPr>
        <w:rPr>
          <w:rFonts w:ascii="Century Gothic" w:hAnsi="Century Gothic"/>
          <w:bCs/>
        </w:rPr>
        <w:sectPr w:rsidR="007505B4" w:rsidRPr="004A4ACE" w:rsidSect="00D22113">
          <w:headerReference w:type="default" r:id="rId67"/>
          <w:footerReference w:type="default" r:id="rId68"/>
          <w:pgSz w:w="12240" w:h="15840"/>
          <w:pgMar w:top="1440" w:right="1008" w:bottom="1440" w:left="1008" w:header="720" w:footer="720" w:gutter="0"/>
          <w:cols w:space="720"/>
        </w:sectPr>
      </w:pPr>
    </w:p>
    <w:p w14:paraId="1096E028" w14:textId="269A4FC6" w:rsidR="001F7BFB" w:rsidRPr="004A4ACE" w:rsidRDefault="00D22113">
      <w:pPr>
        <w:rPr>
          <w:rFonts w:ascii="Century Gothic" w:hAnsi="Century Gothic"/>
          <w:bCs/>
        </w:rPr>
      </w:pPr>
      <w:r>
        <w:rPr>
          <w:noProof/>
          <w:lang w:eastAsia="en-US"/>
        </w:rPr>
        <w:drawing>
          <wp:inline distT="0" distB="0" distL="0" distR="0" wp14:anchorId="08F33613" wp14:editId="1F9B8CDE">
            <wp:extent cx="1371600" cy="880110"/>
            <wp:effectExtent l="0" t="0" r="0" b="0"/>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15D67F91" w14:textId="25F6803F" w:rsidR="00002855" w:rsidRPr="004A4ACE" w:rsidRDefault="00002855" w:rsidP="00D22113">
      <w:pPr>
        <w:pStyle w:val="01-Toolnumber"/>
      </w:pPr>
      <w:bookmarkStart w:id="9" w:name="Tool9"/>
      <w:bookmarkEnd w:id="9"/>
      <w:r w:rsidRPr="004A4ACE">
        <w:t>Tool #</w:t>
      </w:r>
      <w:r w:rsidR="00170C17" w:rsidRPr="004A4ACE">
        <w:t>9</w:t>
      </w:r>
    </w:p>
    <w:p w14:paraId="3F00412E" w14:textId="0E552849" w:rsidR="001F7BFB" w:rsidRPr="004A4ACE" w:rsidRDefault="000D6B56" w:rsidP="00D22113">
      <w:pPr>
        <w:pStyle w:val="01-Tooltitle"/>
        <w:rPr>
          <w:bCs/>
        </w:rPr>
      </w:pPr>
      <w:r w:rsidRPr="004A4ACE">
        <w:t xml:space="preserve">Reframe </w:t>
      </w:r>
      <w:r w:rsidRPr="00D22113">
        <w:t>Challenges</w:t>
      </w:r>
    </w:p>
    <w:p w14:paraId="2429D88B" w14:textId="77777777" w:rsidR="00002855" w:rsidRPr="004A4ACE" w:rsidRDefault="00002855">
      <w:pPr>
        <w:rPr>
          <w:rFonts w:ascii="Century Gothic" w:hAnsi="Century Gothic"/>
          <w:bCs/>
        </w:rPr>
        <w:sectPr w:rsidR="00002855" w:rsidRPr="004A4ACE" w:rsidSect="00D22113">
          <w:headerReference w:type="default" r:id="rId69"/>
          <w:footerReference w:type="default" r:id="rId70"/>
          <w:type w:val="continuous"/>
          <w:pgSz w:w="12240" w:h="15840"/>
          <w:pgMar w:top="1440" w:right="1008" w:bottom="1440" w:left="1008" w:header="720" w:footer="720" w:gutter="0"/>
          <w:cols w:num="2" w:space="720" w:equalWidth="0">
            <w:col w:w="1710" w:space="720"/>
            <w:col w:w="7794"/>
          </w:cols>
        </w:sectPr>
      </w:pPr>
    </w:p>
    <w:p w14:paraId="0F22F127" w14:textId="77777777" w:rsidR="00757523" w:rsidRPr="004A4ACE" w:rsidRDefault="00757523">
      <w:pPr>
        <w:rPr>
          <w:rFonts w:ascii="Century Gothic" w:hAnsi="Century Gothic"/>
          <w:bCs/>
        </w:rPr>
      </w:pPr>
    </w:p>
    <w:p w14:paraId="2DCF2FE7" w14:textId="2E67E28F" w:rsidR="00757523" w:rsidRPr="004A4ACE" w:rsidRDefault="00757523" w:rsidP="00A244BF">
      <w:pPr>
        <w:pStyle w:val="01-Greenhighlighttext"/>
      </w:pPr>
      <w:r w:rsidRPr="00672281">
        <w:rPr>
          <w:i w:val="0"/>
          <w:iCs w:val="0"/>
        </w:rPr>
        <w:t xml:space="preserve">This </w:t>
      </w:r>
      <w:r w:rsidR="000275E2">
        <w:rPr>
          <w:i w:val="0"/>
          <w:iCs w:val="0"/>
        </w:rPr>
        <w:t>T</w:t>
      </w:r>
      <w:r w:rsidRPr="00672281">
        <w:rPr>
          <w:i w:val="0"/>
          <w:iCs w:val="0"/>
        </w:rPr>
        <w:t xml:space="preserve">ool aligns with Key #9 </w:t>
      </w:r>
      <w:r w:rsidRPr="00D25777">
        <w:rPr>
          <w:i w:val="0"/>
          <w:iCs w:val="0"/>
        </w:rPr>
        <w:t>from</w:t>
      </w:r>
      <w:r w:rsidRPr="00D25777">
        <w:t xml:space="preserve"> </w:t>
      </w:r>
      <w:hyperlink r:id="rId71" w:history="1">
        <w:r w:rsidRPr="00D25777">
          <w:rPr>
            <w:rStyle w:val="Hyperlink"/>
          </w:rPr>
          <w:t>Inside Story</w:t>
        </w:r>
      </w:hyperlink>
      <w:r w:rsidRPr="00D25777">
        <w:t>.</w:t>
      </w:r>
    </w:p>
    <w:p w14:paraId="746CE459" w14:textId="77777777" w:rsidR="00757523" w:rsidRPr="004A4ACE" w:rsidRDefault="00757523">
      <w:pPr>
        <w:rPr>
          <w:rFonts w:ascii="Century Gothic" w:hAnsi="Century Gothic"/>
          <w:bCs/>
        </w:rPr>
      </w:pPr>
    </w:p>
    <w:p w14:paraId="56445C65" w14:textId="3F1BC60B" w:rsidR="008F509D" w:rsidRPr="00FA691D" w:rsidRDefault="00AB7041" w:rsidP="00FA691D">
      <w:pPr>
        <w:pStyle w:val="01-Body"/>
      </w:pPr>
      <w:r w:rsidRPr="004A4ACE">
        <w:t xml:space="preserve">We often think about how to step around the unexpected danger zones in our work. But for strong communications, the better play is to seek them out and address them. </w:t>
      </w:r>
      <w:r w:rsidR="004D19DC" w:rsidRPr="004A4ACE">
        <w:t>On page</w:t>
      </w:r>
      <w:r w:rsidR="00B44FFF">
        <w:t xml:space="preserve">s 31–36, </w:t>
      </w:r>
      <w:r w:rsidR="006E637E" w:rsidRPr="004A4ACE">
        <w:rPr>
          <w:i/>
          <w:iCs/>
        </w:rPr>
        <w:t>Inside Story</w:t>
      </w:r>
      <w:r w:rsidR="006E637E" w:rsidRPr="004A4ACE">
        <w:t xml:space="preserve"> </w:t>
      </w:r>
      <w:r w:rsidR="008F509D" w:rsidRPr="004A4ACE">
        <w:t xml:space="preserve">provides </w:t>
      </w:r>
      <w:r w:rsidR="008F509D" w:rsidRPr="00FA691D">
        <w:t xml:space="preserve">examples of colleges seeking out rumors and addressing them, collaborating and compromising, </w:t>
      </w:r>
      <w:r w:rsidR="00B44FFF" w:rsidRPr="00FA691D">
        <w:t xml:space="preserve">addressing equity, </w:t>
      </w:r>
      <w:r w:rsidR="008F509D" w:rsidRPr="00FA691D">
        <w:t xml:space="preserve">and standing firm when the situation warrants it. </w:t>
      </w:r>
    </w:p>
    <w:p w14:paraId="717B468B" w14:textId="1EFC2401" w:rsidR="008F509D" w:rsidRPr="00FA691D" w:rsidRDefault="008F509D" w:rsidP="00FA691D">
      <w:pPr>
        <w:pStyle w:val="01-Body"/>
      </w:pPr>
    </w:p>
    <w:p w14:paraId="62653081" w14:textId="5510BC40" w:rsidR="00F050F5" w:rsidRPr="00FA691D" w:rsidRDefault="00F050F5" w:rsidP="00FA691D">
      <w:pPr>
        <w:pStyle w:val="01-Body"/>
      </w:pPr>
      <w:r w:rsidRPr="00FA691D">
        <w:t xml:space="preserve">Strong communicators reframe challenges as opportunities to learn and improve. When colleges approach transformational change with this mindset, stakeholders at all levels of the college will feel uncomfortable at times. But communicating effectively can help all parties make peace with this discomfort so they can continue to advance the college’s agenda. </w:t>
      </w:r>
    </w:p>
    <w:p w14:paraId="49FE0B96" w14:textId="77777777" w:rsidR="00F050F5" w:rsidRPr="00FA691D" w:rsidRDefault="00F050F5" w:rsidP="00FA691D">
      <w:pPr>
        <w:pStyle w:val="01-Body"/>
      </w:pPr>
    </w:p>
    <w:p w14:paraId="48F65BB9" w14:textId="35EF15B2" w:rsidR="00F050F5" w:rsidRPr="00FA691D" w:rsidRDefault="00982004" w:rsidP="00FA691D">
      <w:pPr>
        <w:pStyle w:val="01-Body"/>
      </w:pPr>
      <w:r w:rsidRPr="00FA691D">
        <w:t xml:space="preserve">Use the </w:t>
      </w:r>
      <w:r w:rsidR="00B44FFF" w:rsidRPr="00FA691D">
        <w:t xml:space="preserve">following </w:t>
      </w:r>
      <w:r w:rsidRPr="00FA691D">
        <w:t xml:space="preserve">chart to </w:t>
      </w:r>
      <w:r w:rsidR="00F050F5" w:rsidRPr="00FA691D">
        <w:t xml:space="preserve">identify </w:t>
      </w:r>
      <w:r w:rsidR="001939F3" w:rsidRPr="00FA691D">
        <w:t xml:space="preserve">ways </w:t>
      </w:r>
      <w:r w:rsidRPr="00FA691D">
        <w:t xml:space="preserve">you can use </w:t>
      </w:r>
      <w:r w:rsidR="00A43288" w:rsidRPr="00FA691D">
        <w:t xml:space="preserve">internal communications </w:t>
      </w:r>
      <w:r w:rsidRPr="00FA691D">
        <w:t xml:space="preserve">to </w:t>
      </w:r>
      <w:r w:rsidR="00A43288" w:rsidRPr="00FA691D">
        <w:t>address challenges related to implementing change</w:t>
      </w:r>
      <w:r w:rsidRPr="00FA691D">
        <w:t>.</w:t>
      </w:r>
    </w:p>
    <w:p w14:paraId="1AC1457E" w14:textId="0393B10B" w:rsidR="00F050F5" w:rsidRPr="00FA691D" w:rsidRDefault="00F050F5" w:rsidP="00FA691D">
      <w:pPr>
        <w:pStyle w:val="01-Body"/>
      </w:pPr>
    </w:p>
    <w:p w14:paraId="64E388B1" w14:textId="2534F407" w:rsidR="00B30A35" w:rsidRPr="00FA691D" w:rsidRDefault="00B30A35" w:rsidP="00FA691D">
      <w:pPr>
        <w:pStyle w:val="01-Body"/>
      </w:pPr>
      <w:r w:rsidRPr="00FA691D">
        <w:t xml:space="preserve">In the left column, list challenges related to implementing transformational change at your college. Then think about communications actions that can help address each challenge, including current actions and new ideas. </w:t>
      </w:r>
    </w:p>
    <w:p w14:paraId="7B826943" w14:textId="550D1C6F" w:rsidR="00B30A35" w:rsidRPr="00FA691D" w:rsidRDefault="00B30A35" w:rsidP="00FA691D">
      <w:pPr>
        <w:pStyle w:val="01-Body"/>
      </w:pPr>
    </w:p>
    <w:p w14:paraId="354802AD" w14:textId="02FB49A8" w:rsidR="00A244BF" w:rsidRDefault="00B30A35" w:rsidP="00FA691D">
      <w:pPr>
        <w:pStyle w:val="01-Body"/>
      </w:pPr>
      <w:r w:rsidRPr="00FA691D">
        <w:t xml:space="preserve">As you work through </w:t>
      </w:r>
      <w:r w:rsidR="00F628CB" w:rsidRPr="00FA691D">
        <w:t xml:space="preserve">this </w:t>
      </w:r>
      <w:r w:rsidR="00851C38" w:rsidRPr="00FA691D">
        <w:t>exercise</w:t>
      </w:r>
      <w:r w:rsidRPr="00FA691D">
        <w:t xml:space="preserve">, you may find it helpful to prioritize challenges (e.g., most to least urgent) or </w:t>
      </w:r>
      <w:r w:rsidR="00F050F5" w:rsidRPr="00FA691D">
        <w:t xml:space="preserve">categorize </w:t>
      </w:r>
      <w:r w:rsidRPr="00FA691D">
        <w:t>t</w:t>
      </w:r>
      <w:r w:rsidRPr="004A4ACE">
        <w:t xml:space="preserve">hem (e.g., </w:t>
      </w:r>
      <w:r w:rsidR="00F050F5" w:rsidRPr="004A4ACE">
        <w:t>personnel</w:t>
      </w:r>
      <w:r w:rsidRPr="004A4ACE">
        <w:t xml:space="preserve">-related, budget-related, and so on). </w:t>
      </w:r>
    </w:p>
    <w:p w14:paraId="7D457191" w14:textId="77777777" w:rsidR="00A244BF" w:rsidRDefault="00A244BF">
      <w:pPr>
        <w:rPr>
          <w:rFonts w:ascii="Century Gothic" w:hAnsi="Century Gothic"/>
          <w:bCs/>
        </w:rPr>
      </w:pPr>
      <w:r>
        <w:rPr>
          <w:rFonts w:ascii="Century Gothic" w:hAnsi="Century Gothic"/>
          <w:bCs/>
        </w:rPr>
        <w:br w:type="page"/>
      </w:r>
    </w:p>
    <w:p w14:paraId="19C3AE1D" w14:textId="77777777" w:rsidR="006624B4" w:rsidRPr="004A4ACE" w:rsidRDefault="006624B4" w:rsidP="00F628CB">
      <w:pPr>
        <w:ind w:right="-90"/>
        <w:rPr>
          <w:rFonts w:ascii="Century Gothic" w:hAnsi="Century Gothic"/>
          <w:bCs/>
        </w:rPr>
      </w:pPr>
    </w:p>
    <w:p w14:paraId="035CFACF" w14:textId="57201479" w:rsidR="00AB7041" w:rsidRPr="004A4ACE" w:rsidRDefault="00AB7041">
      <w:pPr>
        <w:rPr>
          <w:rFonts w:ascii="Century Gothic" w:hAnsi="Century Gothic"/>
          <w:bCs/>
        </w:rPr>
      </w:pPr>
    </w:p>
    <w:tbl>
      <w:tblPr>
        <w:tblStyle w:val="TableGrid"/>
        <w:tblW w:w="10165" w:type="dxa"/>
        <w:tblLook w:val="04A0" w:firstRow="1" w:lastRow="0" w:firstColumn="1" w:lastColumn="0" w:noHBand="0" w:noVBand="1"/>
      </w:tblPr>
      <w:tblGrid>
        <w:gridCol w:w="4225"/>
        <w:gridCol w:w="2160"/>
        <w:gridCol w:w="3780"/>
      </w:tblGrid>
      <w:tr w:rsidR="00B30A35" w:rsidRPr="004A4ACE" w14:paraId="34015D0B" w14:textId="77777777" w:rsidTr="00A244BF">
        <w:tc>
          <w:tcPr>
            <w:tcW w:w="4225" w:type="dxa"/>
            <w:vMerge w:val="restart"/>
            <w:tcBorders>
              <w:right w:val="single" w:sz="8" w:space="0" w:color="FFFFFF"/>
            </w:tcBorders>
            <w:shd w:val="clear" w:color="auto" w:fill="482383" w:themeFill="accent1"/>
            <w:vAlign w:val="center"/>
          </w:tcPr>
          <w:p w14:paraId="62D8A42D" w14:textId="0A400F59" w:rsidR="00B30A35" w:rsidRPr="004A4ACE" w:rsidRDefault="00B30A35" w:rsidP="00FA1850">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Challenges </w:t>
            </w:r>
            <w:r w:rsidR="00982004" w:rsidRPr="004A4ACE">
              <w:rPr>
                <w:rFonts w:ascii="Century Gothic" w:hAnsi="Century Gothic"/>
                <w:b/>
                <w:color w:val="FFFFFF" w:themeColor="background1"/>
              </w:rPr>
              <w:t>related to implementing</w:t>
            </w:r>
            <w:r w:rsidRPr="004A4ACE">
              <w:rPr>
                <w:rFonts w:ascii="Century Gothic" w:hAnsi="Century Gothic"/>
                <w:b/>
                <w:color w:val="FFFFFF" w:themeColor="background1"/>
              </w:rPr>
              <w:t xml:space="preserve"> transformational change</w:t>
            </w:r>
          </w:p>
        </w:tc>
        <w:tc>
          <w:tcPr>
            <w:tcW w:w="5940" w:type="dxa"/>
            <w:gridSpan w:val="2"/>
            <w:tcBorders>
              <w:left w:val="single" w:sz="8" w:space="0" w:color="FFFFFF"/>
            </w:tcBorders>
            <w:shd w:val="clear" w:color="auto" w:fill="482383" w:themeFill="accent1"/>
          </w:tcPr>
          <w:p w14:paraId="45F71C31" w14:textId="7E170A57" w:rsidR="00B30A35" w:rsidRPr="004A4ACE" w:rsidRDefault="00B30A35" w:rsidP="00FA1850">
            <w:pPr>
              <w:spacing w:before="60" w:after="60"/>
              <w:rPr>
                <w:rFonts w:ascii="Century Gothic" w:hAnsi="Century Gothic"/>
                <w:b/>
                <w:color w:val="FFFFFF" w:themeColor="background1"/>
              </w:rPr>
            </w:pPr>
            <w:r w:rsidRPr="004A4ACE">
              <w:rPr>
                <w:rFonts w:ascii="Century Gothic" w:hAnsi="Century Gothic"/>
                <w:b/>
                <w:color w:val="FFFFFF" w:themeColor="background1"/>
              </w:rPr>
              <w:t>Communications actions that can help address these challenges</w:t>
            </w:r>
          </w:p>
        </w:tc>
      </w:tr>
      <w:tr w:rsidR="00B30A35" w:rsidRPr="004A4ACE" w14:paraId="6F768DF6" w14:textId="77777777" w:rsidTr="00A244BF">
        <w:tc>
          <w:tcPr>
            <w:tcW w:w="4225" w:type="dxa"/>
            <w:vMerge/>
            <w:tcBorders>
              <w:right w:val="single" w:sz="8" w:space="0" w:color="FFFFFF"/>
            </w:tcBorders>
            <w:shd w:val="clear" w:color="auto" w:fill="482383" w:themeFill="accent1"/>
          </w:tcPr>
          <w:p w14:paraId="0450556B" w14:textId="77777777" w:rsidR="00B30A35" w:rsidRPr="004A4ACE" w:rsidRDefault="00B30A35" w:rsidP="00FA1850">
            <w:pPr>
              <w:spacing w:before="60" w:after="60"/>
              <w:rPr>
                <w:rFonts w:ascii="Century Gothic" w:hAnsi="Century Gothic"/>
                <w:b/>
                <w:color w:val="FFFFFF" w:themeColor="background1"/>
              </w:rPr>
            </w:pPr>
          </w:p>
        </w:tc>
        <w:tc>
          <w:tcPr>
            <w:tcW w:w="2160" w:type="dxa"/>
            <w:tcBorders>
              <w:left w:val="single" w:sz="8" w:space="0" w:color="FFFFFF"/>
            </w:tcBorders>
            <w:shd w:val="clear" w:color="auto" w:fill="B9A3CC" w:themeFill="accent4" w:themeFillTint="99"/>
          </w:tcPr>
          <w:p w14:paraId="18E98ED0" w14:textId="6CB90F09" w:rsidR="00B30A35" w:rsidRPr="004A4ACE" w:rsidRDefault="00B30A35" w:rsidP="00FA1850">
            <w:pPr>
              <w:spacing w:before="60" w:after="60"/>
              <w:rPr>
                <w:rFonts w:ascii="Century Gothic" w:hAnsi="Century Gothic"/>
                <w:b/>
              </w:rPr>
            </w:pPr>
            <w:r w:rsidRPr="004A4ACE">
              <w:rPr>
                <w:rFonts w:ascii="Century Gothic" w:hAnsi="Century Gothic"/>
                <w:b/>
              </w:rPr>
              <w:t>Current actions</w:t>
            </w:r>
          </w:p>
        </w:tc>
        <w:tc>
          <w:tcPr>
            <w:tcW w:w="3780" w:type="dxa"/>
            <w:shd w:val="clear" w:color="auto" w:fill="B9A3CC" w:themeFill="accent4" w:themeFillTint="99"/>
          </w:tcPr>
          <w:p w14:paraId="53188A18" w14:textId="60B72FBF" w:rsidR="00B30A35" w:rsidRPr="004A4ACE" w:rsidRDefault="00B30A35" w:rsidP="00FA1850">
            <w:pPr>
              <w:spacing w:before="60" w:after="60"/>
              <w:rPr>
                <w:rFonts w:ascii="Century Gothic" w:hAnsi="Century Gothic"/>
                <w:b/>
              </w:rPr>
            </w:pPr>
            <w:r w:rsidRPr="004A4ACE">
              <w:rPr>
                <w:rFonts w:ascii="Century Gothic" w:hAnsi="Century Gothic"/>
                <w:b/>
              </w:rPr>
              <w:t>New ideas</w:t>
            </w:r>
          </w:p>
        </w:tc>
      </w:tr>
      <w:tr w:rsidR="00F31AB2" w:rsidRPr="004A4ACE" w14:paraId="539802A3" w14:textId="77777777" w:rsidTr="00D22113">
        <w:tc>
          <w:tcPr>
            <w:tcW w:w="4225" w:type="dxa"/>
            <w:vAlign w:val="center"/>
          </w:tcPr>
          <w:p w14:paraId="335B2F49" w14:textId="77777777" w:rsidR="00F31AB2" w:rsidRPr="000B77BF" w:rsidRDefault="00F31AB2" w:rsidP="000B77BF">
            <w:pPr>
              <w:pStyle w:val="01-Body"/>
            </w:pPr>
          </w:p>
        </w:tc>
        <w:tc>
          <w:tcPr>
            <w:tcW w:w="2160" w:type="dxa"/>
          </w:tcPr>
          <w:p w14:paraId="4C31D784" w14:textId="77777777" w:rsidR="00F31AB2" w:rsidRPr="000B77BF" w:rsidRDefault="00F31AB2" w:rsidP="000B77BF">
            <w:pPr>
              <w:pStyle w:val="01-Body"/>
            </w:pPr>
          </w:p>
        </w:tc>
        <w:tc>
          <w:tcPr>
            <w:tcW w:w="3780" w:type="dxa"/>
          </w:tcPr>
          <w:p w14:paraId="2F25AE2F" w14:textId="77777777" w:rsidR="00F31AB2" w:rsidRPr="000B77BF" w:rsidRDefault="00F31AB2" w:rsidP="000B77BF">
            <w:pPr>
              <w:pStyle w:val="01-Body"/>
            </w:pPr>
          </w:p>
        </w:tc>
      </w:tr>
      <w:tr w:rsidR="00B30A35" w:rsidRPr="004A4ACE" w14:paraId="726BBCE2" w14:textId="77777777" w:rsidTr="00D22113">
        <w:tc>
          <w:tcPr>
            <w:tcW w:w="4225" w:type="dxa"/>
            <w:vAlign w:val="center"/>
          </w:tcPr>
          <w:p w14:paraId="6C6508F6" w14:textId="77777777" w:rsidR="00B30A35" w:rsidRPr="000B77BF" w:rsidRDefault="00B30A35" w:rsidP="000B77BF">
            <w:pPr>
              <w:pStyle w:val="01-Body"/>
            </w:pPr>
          </w:p>
        </w:tc>
        <w:tc>
          <w:tcPr>
            <w:tcW w:w="2160" w:type="dxa"/>
          </w:tcPr>
          <w:p w14:paraId="7B15BBAD" w14:textId="77777777" w:rsidR="00B30A35" w:rsidRPr="000B77BF" w:rsidRDefault="00B30A35" w:rsidP="000B77BF">
            <w:pPr>
              <w:pStyle w:val="01-Body"/>
            </w:pPr>
          </w:p>
        </w:tc>
        <w:tc>
          <w:tcPr>
            <w:tcW w:w="3780" w:type="dxa"/>
          </w:tcPr>
          <w:p w14:paraId="0BCDD4DC" w14:textId="77777777" w:rsidR="00B30A35" w:rsidRPr="000B77BF" w:rsidRDefault="00B30A35" w:rsidP="000B77BF">
            <w:pPr>
              <w:pStyle w:val="01-Body"/>
            </w:pPr>
          </w:p>
        </w:tc>
      </w:tr>
      <w:tr w:rsidR="00B30A35" w:rsidRPr="004A4ACE" w14:paraId="7ACC64D7" w14:textId="77777777" w:rsidTr="00D22113">
        <w:tc>
          <w:tcPr>
            <w:tcW w:w="4225" w:type="dxa"/>
            <w:vAlign w:val="center"/>
          </w:tcPr>
          <w:p w14:paraId="01DD91D0" w14:textId="77777777" w:rsidR="00B30A35" w:rsidRPr="000B77BF" w:rsidRDefault="00B30A35" w:rsidP="000B77BF">
            <w:pPr>
              <w:pStyle w:val="01-Body"/>
            </w:pPr>
          </w:p>
        </w:tc>
        <w:tc>
          <w:tcPr>
            <w:tcW w:w="2160" w:type="dxa"/>
          </w:tcPr>
          <w:p w14:paraId="2C2F7975" w14:textId="77777777" w:rsidR="00B30A35" w:rsidRPr="000B77BF" w:rsidRDefault="00B30A35" w:rsidP="000B77BF">
            <w:pPr>
              <w:pStyle w:val="01-Body"/>
            </w:pPr>
          </w:p>
        </w:tc>
        <w:tc>
          <w:tcPr>
            <w:tcW w:w="3780" w:type="dxa"/>
          </w:tcPr>
          <w:p w14:paraId="34534D61" w14:textId="77777777" w:rsidR="00B30A35" w:rsidRPr="000B77BF" w:rsidRDefault="00B30A35" w:rsidP="000B77BF">
            <w:pPr>
              <w:pStyle w:val="01-Body"/>
            </w:pPr>
          </w:p>
        </w:tc>
      </w:tr>
      <w:tr w:rsidR="00B30A35" w:rsidRPr="004A4ACE" w14:paraId="4B35CBDE" w14:textId="77777777" w:rsidTr="00D22113">
        <w:tc>
          <w:tcPr>
            <w:tcW w:w="4225" w:type="dxa"/>
            <w:vAlign w:val="center"/>
          </w:tcPr>
          <w:p w14:paraId="01DA0CAA" w14:textId="77777777" w:rsidR="00B30A35" w:rsidRPr="000B77BF" w:rsidRDefault="00B30A35" w:rsidP="000B77BF">
            <w:pPr>
              <w:pStyle w:val="01-Body"/>
            </w:pPr>
          </w:p>
        </w:tc>
        <w:tc>
          <w:tcPr>
            <w:tcW w:w="2160" w:type="dxa"/>
          </w:tcPr>
          <w:p w14:paraId="25249706" w14:textId="77777777" w:rsidR="00B30A35" w:rsidRPr="000B77BF" w:rsidRDefault="00B30A35" w:rsidP="000B77BF">
            <w:pPr>
              <w:pStyle w:val="01-Body"/>
            </w:pPr>
          </w:p>
        </w:tc>
        <w:tc>
          <w:tcPr>
            <w:tcW w:w="3780" w:type="dxa"/>
          </w:tcPr>
          <w:p w14:paraId="07C27CAE" w14:textId="77777777" w:rsidR="00B30A35" w:rsidRPr="000B77BF" w:rsidRDefault="00B30A35" w:rsidP="000B77BF">
            <w:pPr>
              <w:pStyle w:val="01-Body"/>
            </w:pPr>
          </w:p>
        </w:tc>
      </w:tr>
      <w:tr w:rsidR="00B30A35" w:rsidRPr="004A4ACE" w14:paraId="4C6F07DE" w14:textId="77777777" w:rsidTr="00D22113">
        <w:tc>
          <w:tcPr>
            <w:tcW w:w="4225" w:type="dxa"/>
            <w:vAlign w:val="center"/>
          </w:tcPr>
          <w:p w14:paraId="7A9EC4A6" w14:textId="77777777" w:rsidR="00B30A35" w:rsidRPr="000B77BF" w:rsidRDefault="00B30A35" w:rsidP="000B77BF">
            <w:pPr>
              <w:pStyle w:val="01-Body"/>
            </w:pPr>
          </w:p>
        </w:tc>
        <w:tc>
          <w:tcPr>
            <w:tcW w:w="2160" w:type="dxa"/>
          </w:tcPr>
          <w:p w14:paraId="37EAFF3A" w14:textId="77777777" w:rsidR="00B30A35" w:rsidRPr="000B77BF" w:rsidRDefault="00B30A35" w:rsidP="000B77BF">
            <w:pPr>
              <w:pStyle w:val="01-Body"/>
            </w:pPr>
          </w:p>
        </w:tc>
        <w:tc>
          <w:tcPr>
            <w:tcW w:w="3780" w:type="dxa"/>
          </w:tcPr>
          <w:p w14:paraId="4D4E35B4" w14:textId="77777777" w:rsidR="00B30A35" w:rsidRPr="000B77BF" w:rsidRDefault="00B30A35" w:rsidP="000B77BF">
            <w:pPr>
              <w:pStyle w:val="01-Body"/>
            </w:pPr>
          </w:p>
        </w:tc>
      </w:tr>
      <w:tr w:rsidR="00B30A35" w:rsidRPr="004A4ACE" w14:paraId="07DC0ED1" w14:textId="77777777" w:rsidTr="00D22113">
        <w:tc>
          <w:tcPr>
            <w:tcW w:w="4225" w:type="dxa"/>
            <w:vAlign w:val="center"/>
          </w:tcPr>
          <w:p w14:paraId="69829FB5" w14:textId="77777777" w:rsidR="00B30A35" w:rsidRPr="000B77BF" w:rsidRDefault="00B30A35" w:rsidP="000B77BF">
            <w:pPr>
              <w:pStyle w:val="01-Body"/>
            </w:pPr>
          </w:p>
        </w:tc>
        <w:tc>
          <w:tcPr>
            <w:tcW w:w="2160" w:type="dxa"/>
          </w:tcPr>
          <w:p w14:paraId="5335DA57" w14:textId="77777777" w:rsidR="00B30A35" w:rsidRPr="000B77BF" w:rsidRDefault="00B30A35" w:rsidP="000B77BF">
            <w:pPr>
              <w:pStyle w:val="01-Body"/>
            </w:pPr>
          </w:p>
        </w:tc>
        <w:tc>
          <w:tcPr>
            <w:tcW w:w="3780" w:type="dxa"/>
          </w:tcPr>
          <w:p w14:paraId="5406118C" w14:textId="77777777" w:rsidR="00B30A35" w:rsidRPr="000B77BF" w:rsidRDefault="00B30A35" w:rsidP="000B77BF">
            <w:pPr>
              <w:pStyle w:val="01-Body"/>
            </w:pPr>
          </w:p>
        </w:tc>
      </w:tr>
      <w:tr w:rsidR="00F31AB2" w:rsidRPr="004A4ACE" w14:paraId="7105DA2E" w14:textId="77777777" w:rsidTr="00D22113">
        <w:tc>
          <w:tcPr>
            <w:tcW w:w="4225" w:type="dxa"/>
            <w:vAlign w:val="center"/>
          </w:tcPr>
          <w:p w14:paraId="09A9FE96" w14:textId="77777777" w:rsidR="00F31AB2" w:rsidRPr="000B77BF" w:rsidRDefault="00F31AB2" w:rsidP="000B77BF">
            <w:pPr>
              <w:pStyle w:val="01-Body"/>
            </w:pPr>
          </w:p>
        </w:tc>
        <w:tc>
          <w:tcPr>
            <w:tcW w:w="2160" w:type="dxa"/>
          </w:tcPr>
          <w:p w14:paraId="59986C06" w14:textId="77777777" w:rsidR="00F31AB2" w:rsidRPr="000B77BF" w:rsidRDefault="00F31AB2" w:rsidP="000B77BF">
            <w:pPr>
              <w:pStyle w:val="01-Body"/>
            </w:pPr>
          </w:p>
        </w:tc>
        <w:tc>
          <w:tcPr>
            <w:tcW w:w="3780" w:type="dxa"/>
          </w:tcPr>
          <w:p w14:paraId="47751079" w14:textId="77777777" w:rsidR="00F31AB2" w:rsidRPr="000B77BF" w:rsidRDefault="00F31AB2" w:rsidP="000B77BF">
            <w:pPr>
              <w:pStyle w:val="01-Body"/>
            </w:pPr>
          </w:p>
        </w:tc>
      </w:tr>
      <w:tr w:rsidR="00B44FFF" w:rsidRPr="004A4ACE" w14:paraId="2D4040B8" w14:textId="77777777" w:rsidTr="00D22113">
        <w:tc>
          <w:tcPr>
            <w:tcW w:w="4225" w:type="dxa"/>
            <w:vAlign w:val="center"/>
          </w:tcPr>
          <w:p w14:paraId="3D521601" w14:textId="77777777" w:rsidR="00B44FFF" w:rsidRPr="000B77BF" w:rsidRDefault="00B44FFF" w:rsidP="000B77BF">
            <w:pPr>
              <w:pStyle w:val="01-Body"/>
            </w:pPr>
          </w:p>
        </w:tc>
        <w:tc>
          <w:tcPr>
            <w:tcW w:w="2160" w:type="dxa"/>
          </w:tcPr>
          <w:p w14:paraId="1122FEE1" w14:textId="77777777" w:rsidR="00B44FFF" w:rsidRPr="000B77BF" w:rsidRDefault="00B44FFF" w:rsidP="000B77BF">
            <w:pPr>
              <w:pStyle w:val="01-Body"/>
            </w:pPr>
          </w:p>
        </w:tc>
        <w:tc>
          <w:tcPr>
            <w:tcW w:w="3780" w:type="dxa"/>
          </w:tcPr>
          <w:p w14:paraId="0698C167" w14:textId="77777777" w:rsidR="00B44FFF" w:rsidRPr="000B77BF" w:rsidRDefault="00B44FFF" w:rsidP="000B77BF">
            <w:pPr>
              <w:pStyle w:val="01-Body"/>
            </w:pPr>
          </w:p>
        </w:tc>
      </w:tr>
      <w:tr w:rsidR="00B44FFF" w:rsidRPr="004A4ACE" w14:paraId="19A65821" w14:textId="77777777" w:rsidTr="00D22113">
        <w:tc>
          <w:tcPr>
            <w:tcW w:w="4225" w:type="dxa"/>
            <w:vAlign w:val="center"/>
          </w:tcPr>
          <w:p w14:paraId="1B86DCB7" w14:textId="77777777" w:rsidR="00B44FFF" w:rsidRPr="000B77BF" w:rsidRDefault="00B44FFF" w:rsidP="000B77BF">
            <w:pPr>
              <w:pStyle w:val="01-Body"/>
            </w:pPr>
          </w:p>
        </w:tc>
        <w:tc>
          <w:tcPr>
            <w:tcW w:w="2160" w:type="dxa"/>
          </w:tcPr>
          <w:p w14:paraId="1FCE2822" w14:textId="77777777" w:rsidR="00B44FFF" w:rsidRPr="000B77BF" w:rsidRDefault="00B44FFF" w:rsidP="000B77BF">
            <w:pPr>
              <w:pStyle w:val="01-Body"/>
            </w:pPr>
          </w:p>
        </w:tc>
        <w:tc>
          <w:tcPr>
            <w:tcW w:w="3780" w:type="dxa"/>
          </w:tcPr>
          <w:p w14:paraId="42E6570D" w14:textId="77777777" w:rsidR="00B44FFF" w:rsidRPr="000B77BF" w:rsidRDefault="00B44FFF" w:rsidP="000B77BF">
            <w:pPr>
              <w:pStyle w:val="01-Body"/>
            </w:pPr>
          </w:p>
        </w:tc>
      </w:tr>
    </w:tbl>
    <w:p w14:paraId="3C9814F2" w14:textId="316851B8" w:rsidR="00232504" w:rsidRPr="004A4ACE" w:rsidRDefault="00232504">
      <w:pPr>
        <w:rPr>
          <w:rFonts w:ascii="Century Gothic" w:hAnsi="Century Gothic"/>
          <w:bCs/>
        </w:rPr>
      </w:pPr>
    </w:p>
    <w:p w14:paraId="29082B18" w14:textId="77777777" w:rsidR="00D22113" w:rsidRDefault="00D22113">
      <w:pPr>
        <w:rPr>
          <w:rFonts w:ascii="Century Gothic" w:hAnsi="Century Gothic"/>
          <w:bCs/>
        </w:rPr>
        <w:sectPr w:rsidR="00D22113" w:rsidSect="00943584">
          <w:footerReference w:type="default" r:id="rId72"/>
          <w:type w:val="continuous"/>
          <w:pgSz w:w="12240" w:h="15840"/>
          <w:pgMar w:top="1440" w:right="1008" w:bottom="1440" w:left="1008" w:header="720" w:footer="720" w:gutter="0"/>
          <w:cols w:space="720"/>
        </w:sectPr>
      </w:pPr>
    </w:p>
    <w:p w14:paraId="5B0CA3D3" w14:textId="77777777" w:rsidR="00AB7041" w:rsidRPr="004A4ACE" w:rsidRDefault="00AB7041">
      <w:pPr>
        <w:rPr>
          <w:rFonts w:ascii="Century Gothic" w:hAnsi="Century Gothic"/>
          <w:bCs/>
        </w:rPr>
        <w:sectPr w:rsidR="00AB7041" w:rsidRPr="004A4ACE" w:rsidSect="00D22113">
          <w:headerReference w:type="default" r:id="rId73"/>
          <w:footerReference w:type="default" r:id="rId74"/>
          <w:pgSz w:w="12240" w:h="15840"/>
          <w:pgMar w:top="1440" w:right="1008" w:bottom="1440" w:left="1008" w:header="720" w:footer="720" w:gutter="0"/>
          <w:cols w:space="720"/>
        </w:sectPr>
      </w:pPr>
    </w:p>
    <w:p w14:paraId="4AA84B92" w14:textId="34479719" w:rsidR="00AB7041" w:rsidRPr="004A4ACE" w:rsidRDefault="00D22113">
      <w:pPr>
        <w:rPr>
          <w:rFonts w:ascii="Century Gothic" w:hAnsi="Century Gothic"/>
          <w:bCs/>
        </w:rPr>
      </w:pPr>
      <w:r>
        <w:rPr>
          <w:noProof/>
          <w:lang w:eastAsia="en-US"/>
        </w:rPr>
        <w:drawing>
          <wp:inline distT="0" distB="0" distL="0" distR="0" wp14:anchorId="397C6802" wp14:editId="5E1243E8">
            <wp:extent cx="1371600" cy="880110"/>
            <wp:effectExtent l="0" t="0" r="0" b="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8"/>
                    <a:stretch>
                      <a:fillRect/>
                    </a:stretch>
                  </pic:blipFill>
                  <pic:spPr bwMode="auto">
                    <a:xfrm>
                      <a:off x="0" y="0"/>
                      <a:ext cx="1371600" cy="880110"/>
                    </a:xfrm>
                    <a:prstGeom prst="rect">
                      <a:avLst/>
                    </a:prstGeom>
                    <a:noFill/>
                    <a:ln>
                      <a:noFill/>
                    </a:ln>
                  </pic:spPr>
                </pic:pic>
              </a:graphicData>
            </a:graphic>
          </wp:inline>
        </w:drawing>
      </w:r>
    </w:p>
    <w:p w14:paraId="72DA12F5" w14:textId="5CE5C54A" w:rsidR="00AB7041" w:rsidRPr="004A4ACE" w:rsidRDefault="00AB7041" w:rsidP="00D22113">
      <w:pPr>
        <w:pStyle w:val="01-Toolnumber"/>
      </w:pPr>
      <w:bookmarkStart w:id="10" w:name="Tool10"/>
      <w:bookmarkEnd w:id="10"/>
      <w:r w:rsidRPr="004A4ACE">
        <w:t xml:space="preserve">Tool </w:t>
      </w:r>
      <w:r w:rsidR="000D6B56" w:rsidRPr="004A4ACE">
        <w:t>#</w:t>
      </w:r>
      <w:r w:rsidR="00B30A35" w:rsidRPr="004A4ACE">
        <w:t>1</w:t>
      </w:r>
      <w:r w:rsidR="00170C17" w:rsidRPr="004A4ACE">
        <w:t>0</w:t>
      </w:r>
    </w:p>
    <w:p w14:paraId="5109ED00" w14:textId="1FD6709D" w:rsidR="00960950" w:rsidRPr="004A4ACE" w:rsidRDefault="00894F5D" w:rsidP="00D22113">
      <w:pPr>
        <w:pStyle w:val="01-Tooltitle"/>
        <w:sectPr w:rsidR="00960950" w:rsidRPr="004A4ACE" w:rsidSect="00D22113">
          <w:footerReference w:type="default" r:id="rId75"/>
          <w:type w:val="continuous"/>
          <w:pgSz w:w="12240" w:h="15840"/>
          <w:pgMar w:top="1440" w:right="1008" w:bottom="1440" w:left="1008" w:header="720" w:footer="720" w:gutter="0"/>
          <w:cols w:num="2" w:space="720" w:equalWidth="0">
            <w:col w:w="1710" w:space="720"/>
            <w:col w:w="7794"/>
          </w:cols>
        </w:sectPr>
      </w:pPr>
      <w:r w:rsidRPr="004A4ACE">
        <w:t xml:space="preserve">Finding the </w:t>
      </w:r>
      <w:r w:rsidRPr="00D22113">
        <w:t>Resource</w:t>
      </w:r>
      <w:r w:rsidR="00D22113">
        <w:t>s</w:t>
      </w:r>
    </w:p>
    <w:p w14:paraId="647BEFCD" w14:textId="77777777" w:rsidR="00960950" w:rsidRPr="004A4ACE" w:rsidRDefault="00960950">
      <w:pPr>
        <w:rPr>
          <w:rFonts w:ascii="Century Gothic" w:hAnsi="Century Gothic"/>
          <w:bCs/>
        </w:rPr>
      </w:pPr>
    </w:p>
    <w:p w14:paraId="0887850A" w14:textId="06D95ADC" w:rsidR="00757523" w:rsidRPr="004A4ACE" w:rsidRDefault="00757523" w:rsidP="00A244BF">
      <w:pPr>
        <w:pStyle w:val="01-Greenhighlighttext"/>
      </w:pPr>
      <w:r w:rsidRPr="00A80CA7">
        <w:rPr>
          <w:i w:val="0"/>
          <w:iCs w:val="0"/>
        </w:rPr>
        <w:t xml:space="preserve">This </w:t>
      </w:r>
      <w:r w:rsidR="000275E2">
        <w:rPr>
          <w:i w:val="0"/>
          <w:iCs w:val="0"/>
        </w:rPr>
        <w:t>T</w:t>
      </w:r>
      <w:r w:rsidRPr="00A80CA7">
        <w:rPr>
          <w:i w:val="0"/>
          <w:iCs w:val="0"/>
        </w:rPr>
        <w:t xml:space="preserve">ool aligns with </w:t>
      </w:r>
      <w:r w:rsidRPr="00672281">
        <w:rPr>
          <w:i w:val="0"/>
          <w:iCs w:val="0"/>
        </w:rPr>
        <w:t>Key #10</w:t>
      </w:r>
      <w:r w:rsidRPr="00A80CA7">
        <w:rPr>
          <w:i w:val="0"/>
          <w:iCs w:val="0"/>
        </w:rPr>
        <w:t xml:space="preserve"> from</w:t>
      </w:r>
      <w:r w:rsidRPr="004A4ACE">
        <w:t xml:space="preserve"> </w:t>
      </w:r>
      <w:hyperlink r:id="rId76" w:history="1">
        <w:r w:rsidRPr="00D25777">
          <w:rPr>
            <w:rStyle w:val="Hyperlink"/>
          </w:rPr>
          <w:t>Inside Story</w:t>
        </w:r>
      </w:hyperlink>
      <w:r w:rsidRPr="00D25777">
        <w:t>.</w:t>
      </w:r>
    </w:p>
    <w:p w14:paraId="6CBD81F1" w14:textId="77777777" w:rsidR="00757523" w:rsidRPr="004A4ACE" w:rsidRDefault="00757523">
      <w:pPr>
        <w:rPr>
          <w:rFonts w:ascii="Century Gothic" w:hAnsi="Century Gothic"/>
          <w:bCs/>
        </w:rPr>
      </w:pPr>
    </w:p>
    <w:p w14:paraId="27FC1B41" w14:textId="4DC0209E" w:rsidR="00894F5D" w:rsidRPr="00FA691D" w:rsidRDefault="00894F5D" w:rsidP="00FA691D">
      <w:pPr>
        <w:pStyle w:val="01-Body"/>
      </w:pPr>
      <w:r w:rsidRPr="004A4ACE">
        <w:t xml:space="preserve">Internal communications is an investment that ultimately pays dividends in </w:t>
      </w:r>
      <w:r w:rsidRPr="00FA691D">
        <w:t xml:space="preserve">the student experience. It helps colleges better serve their missions, their employees, and their students. </w:t>
      </w:r>
    </w:p>
    <w:p w14:paraId="7521D2E1" w14:textId="77777777" w:rsidR="00894F5D" w:rsidRPr="00FA691D" w:rsidRDefault="00894F5D" w:rsidP="00FA691D">
      <w:pPr>
        <w:pStyle w:val="01-Body"/>
      </w:pPr>
    </w:p>
    <w:p w14:paraId="728972C8" w14:textId="54675635" w:rsidR="00894F5D" w:rsidRPr="00FA691D" w:rsidRDefault="00894F5D" w:rsidP="00FA691D">
      <w:pPr>
        <w:pStyle w:val="01-Body"/>
      </w:pPr>
      <w:r w:rsidRPr="00FA691D">
        <w:t>Internal communications also requires resources. Some colleges invest money to hire staff, set up robust internal communications structures, and host college-wide events that promote collaboration. Other colleges focus more on using staff time, particularly the time of senior leaders, to engage faculty and staff me</w:t>
      </w:r>
      <w:r w:rsidR="00CE0523" w:rsidRPr="00FA691D">
        <w:t xml:space="preserve">mbers. </w:t>
      </w:r>
    </w:p>
    <w:p w14:paraId="1B63245F" w14:textId="0942903D" w:rsidR="00CE0523" w:rsidRPr="00FA691D" w:rsidRDefault="00CE0523" w:rsidP="00FA691D">
      <w:pPr>
        <w:pStyle w:val="01-Body"/>
      </w:pPr>
    </w:p>
    <w:p w14:paraId="0153F8EC" w14:textId="38E42E96" w:rsidR="00CE0523" w:rsidRPr="004A4ACE" w:rsidRDefault="00CE0523" w:rsidP="00FA691D">
      <w:pPr>
        <w:pStyle w:val="01-Body"/>
      </w:pPr>
      <w:r w:rsidRPr="00FA691D">
        <w:t xml:space="preserve">What new internal communications activities, structures, or staffing </w:t>
      </w:r>
      <w:r w:rsidR="00090CE9" w:rsidRPr="00FA691D">
        <w:t>might help your college with its transformational change efforts? Use the left column of the chart below to begin brainstorming ideas. Use the right columns to begin estimating the</w:t>
      </w:r>
      <w:r w:rsidR="00090CE9" w:rsidRPr="004A4ACE">
        <w:t xml:space="preserve"> investment (time and/or money) that the new ideas would require. </w:t>
      </w:r>
      <w:r w:rsidR="009A50BA" w:rsidRPr="004A4ACE">
        <w:t>Use ballpark figures or ranges for these estimates. This activity is designed to begin a discussion, not create a budget.</w:t>
      </w:r>
    </w:p>
    <w:p w14:paraId="34DCD423" w14:textId="09F00DE2" w:rsidR="000D6B56" w:rsidRPr="004A4ACE" w:rsidRDefault="000D6B56">
      <w:pPr>
        <w:rPr>
          <w:rFonts w:ascii="Century Gothic" w:hAnsi="Century Gothic"/>
          <w:bCs/>
        </w:rPr>
      </w:pPr>
    </w:p>
    <w:tbl>
      <w:tblPr>
        <w:tblStyle w:val="TableGrid"/>
        <w:tblW w:w="9985" w:type="dxa"/>
        <w:tblLook w:val="04A0" w:firstRow="1" w:lastRow="0" w:firstColumn="1" w:lastColumn="0" w:noHBand="0" w:noVBand="1"/>
      </w:tblPr>
      <w:tblGrid>
        <w:gridCol w:w="4945"/>
        <w:gridCol w:w="2880"/>
        <w:gridCol w:w="2160"/>
      </w:tblGrid>
      <w:tr w:rsidR="00894F5D" w:rsidRPr="004A4ACE" w14:paraId="082D0294" w14:textId="77777777" w:rsidTr="00A244BF">
        <w:tc>
          <w:tcPr>
            <w:tcW w:w="4945" w:type="dxa"/>
            <w:vMerge w:val="restart"/>
            <w:tcBorders>
              <w:right w:val="single" w:sz="8" w:space="0" w:color="FFFFFF"/>
            </w:tcBorders>
            <w:shd w:val="clear" w:color="auto" w:fill="482383" w:themeFill="accent1"/>
            <w:vAlign w:val="center"/>
          </w:tcPr>
          <w:p w14:paraId="10F00FF4" w14:textId="32F0160F" w:rsidR="00894F5D" w:rsidRPr="004A4ACE" w:rsidRDefault="00090CE9"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 xml:space="preserve">New internal communications activities, structures, or staffing </w:t>
            </w:r>
          </w:p>
        </w:tc>
        <w:tc>
          <w:tcPr>
            <w:tcW w:w="5040" w:type="dxa"/>
            <w:gridSpan w:val="2"/>
            <w:tcBorders>
              <w:left w:val="single" w:sz="8" w:space="0" w:color="FFFFFF"/>
            </w:tcBorders>
            <w:shd w:val="clear" w:color="auto" w:fill="482383" w:themeFill="accent1"/>
          </w:tcPr>
          <w:p w14:paraId="64A0CEDE" w14:textId="0F9497F7" w:rsidR="00894F5D" w:rsidRPr="004A4ACE" w:rsidRDefault="00090CE9" w:rsidP="00982052">
            <w:pPr>
              <w:spacing w:before="60" w:after="60"/>
              <w:rPr>
                <w:rFonts w:ascii="Century Gothic" w:hAnsi="Century Gothic"/>
                <w:b/>
                <w:color w:val="FFFFFF" w:themeColor="background1"/>
              </w:rPr>
            </w:pPr>
            <w:r w:rsidRPr="004A4ACE">
              <w:rPr>
                <w:rFonts w:ascii="Century Gothic" w:hAnsi="Century Gothic"/>
                <w:b/>
                <w:color w:val="FFFFFF" w:themeColor="background1"/>
              </w:rPr>
              <w:t>Estimated investment required</w:t>
            </w:r>
          </w:p>
        </w:tc>
      </w:tr>
      <w:tr w:rsidR="00894F5D" w:rsidRPr="004A4ACE" w14:paraId="47A45D1F" w14:textId="77777777" w:rsidTr="00A244BF">
        <w:tc>
          <w:tcPr>
            <w:tcW w:w="4945" w:type="dxa"/>
            <w:vMerge/>
            <w:tcBorders>
              <w:right w:val="single" w:sz="8" w:space="0" w:color="FFFFFF"/>
            </w:tcBorders>
            <w:shd w:val="clear" w:color="auto" w:fill="482383" w:themeFill="accent1"/>
          </w:tcPr>
          <w:p w14:paraId="41C898C5" w14:textId="77777777" w:rsidR="00894F5D" w:rsidRPr="004A4ACE" w:rsidRDefault="00894F5D" w:rsidP="00982052">
            <w:pPr>
              <w:spacing w:before="60" w:after="60"/>
              <w:rPr>
                <w:rFonts w:ascii="Century Gothic" w:hAnsi="Century Gothic"/>
                <w:b/>
                <w:color w:val="FFFFFF" w:themeColor="background1"/>
              </w:rPr>
            </w:pPr>
          </w:p>
        </w:tc>
        <w:tc>
          <w:tcPr>
            <w:tcW w:w="2880" w:type="dxa"/>
            <w:tcBorders>
              <w:left w:val="single" w:sz="8" w:space="0" w:color="FFFFFF"/>
            </w:tcBorders>
            <w:shd w:val="clear" w:color="auto" w:fill="B9A3CC" w:themeFill="accent4" w:themeFillTint="99"/>
          </w:tcPr>
          <w:p w14:paraId="47998F77" w14:textId="62CE0C95" w:rsidR="00894F5D" w:rsidRPr="004A4ACE" w:rsidRDefault="00090CE9" w:rsidP="00982052">
            <w:pPr>
              <w:spacing w:before="60" w:after="60"/>
              <w:rPr>
                <w:rFonts w:ascii="Century Gothic" w:hAnsi="Century Gothic"/>
                <w:b/>
              </w:rPr>
            </w:pPr>
            <w:r w:rsidRPr="004A4ACE">
              <w:rPr>
                <w:rFonts w:ascii="Century Gothic" w:hAnsi="Century Gothic"/>
                <w:b/>
              </w:rPr>
              <w:t>Time (who/how much)</w:t>
            </w:r>
          </w:p>
        </w:tc>
        <w:tc>
          <w:tcPr>
            <w:tcW w:w="2160" w:type="dxa"/>
            <w:shd w:val="clear" w:color="auto" w:fill="B9A3CC" w:themeFill="accent4" w:themeFillTint="99"/>
          </w:tcPr>
          <w:p w14:paraId="69219029" w14:textId="1C5AA9D7" w:rsidR="00894F5D" w:rsidRPr="004A4ACE" w:rsidRDefault="00090CE9" w:rsidP="00982052">
            <w:pPr>
              <w:spacing w:before="60" w:after="60"/>
              <w:rPr>
                <w:rFonts w:ascii="Century Gothic" w:hAnsi="Century Gothic"/>
                <w:b/>
              </w:rPr>
            </w:pPr>
            <w:r w:rsidRPr="004A4ACE">
              <w:rPr>
                <w:rFonts w:ascii="Century Gothic" w:hAnsi="Century Gothic"/>
                <w:b/>
              </w:rPr>
              <w:t>Money</w:t>
            </w:r>
          </w:p>
        </w:tc>
      </w:tr>
      <w:tr w:rsidR="00894F5D" w:rsidRPr="004A4ACE" w14:paraId="0747C109" w14:textId="77777777" w:rsidTr="00D22113">
        <w:tc>
          <w:tcPr>
            <w:tcW w:w="4945" w:type="dxa"/>
            <w:vAlign w:val="center"/>
          </w:tcPr>
          <w:p w14:paraId="07953B24" w14:textId="77777777" w:rsidR="00894F5D" w:rsidRPr="000B77BF" w:rsidRDefault="00894F5D" w:rsidP="000B77BF">
            <w:pPr>
              <w:pStyle w:val="01-Body"/>
            </w:pPr>
          </w:p>
        </w:tc>
        <w:tc>
          <w:tcPr>
            <w:tcW w:w="2880" w:type="dxa"/>
          </w:tcPr>
          <w:p w14:paraId="030A957F" w14:textId="77777777" w:rsidR="00894F5D" w:rsidRPr="000B77BF" w:rsidRDefault="00894F5D" w:rsidP="000B77BF">
            <w:pPr>
              <w:pStyle w:val="01-Body"/>
            </w:pPr>
          </w:p>
        </w:tc>
        <w:tc>
          <w:tcPr>
            <w:tcW w:w="2160" w:type="dxa"/>
          </w:tcPr>
          <w:p w14:paraId="4815CC34" w14:textId="77777777" w:rsidR="00894F5D" w:rsidRPr="000B77BF" w:rsidRDefault="00894F5D" w:rsidP="000B77BF">
            <w:pPr>
              <w:pStyle w:val="01-Body"/>
            </w:pPr>
          </w:p>
        </w:tc>
      </w:tr>
      <w:tr w:rsidR="00894F5D" w:rsidRPr="004A4ACE" w14:paraId="7C5B7016" w14:textId="77777777" w:rsidTr="00D22113">
        <w:tc>
          <w:tcPr>
            <w:tcW w:w="4945" w:type="dxa"/>
            <w:vAlign w:val="center"/>
          </w:tcPr>
          <w:p w14:paraId="66C52E17" w14:textId="77777777" w:rsidR="00894F5D" w:rsidRPr="000B77BF" w:rsidRDefault="00894F5D" w:rsidP="000B77BF">
            <w:pPr>
              <w:pStyle w:val="01-Body"/>
            </w:pPr>
          </w:p>
        </w:tc>
        <w:tc>
          <w:tcPr>
            <w:tcW w:w="2880" w:type="dxa"/>
          </w:tcPr>
          <w:p w14:paraId="35860E8F" w14:textId="77777777" w:rsidR="00894F5D" w:rsidRPr="000B77BF" w:rsidRDefault="00894F5D" w:rsidP="000B77BF">
            <w:pPr>
              <w:pStyle w:val="01-Body"/>
            </w:pPr>
          </w:p>
        </w:tc>
        <w:tc>
          <w:tcPr>
            <w:tcW w:w="2160" w:type="dxa"/>
          </w:tcPr>
          <w:p w14:paraId="72E9547F" w14:textId="77777777" w:rsidR="00894F5D" w:rsidRPr="000B77BF" w:rsidRDefault="00894F5D" w:rsidP="000B77BF">
            <w:pPr>
              <w:pStyle w:val="01-Body"/>
            </w:pPr>
          </w:p>
        </w:tc>
      </w:tr>
      <w:tr w:rsidR="00894F5D" w:rsidRPr="004A4ACE" w14:paraId="0CEAC2EA" w14:textId="77777777" w:rsidTr="00D22113">
        <w:tc>
          <w:tcPr>
            <w:tcW w:w="4945" w:type="dxa"/>
            <w:vAlign w:val="center"/>
          </w:tcPr>
          <w:p w14:paraId="5AE8082F" w14:textId="77777777" w:rsidR="00894F5D" w:rsidRPr="000B77BF" w:rsidRDefault="00894F5D" w:rsidP="000B77BF">
            <w:pPr>
              <w:pStyle w:val="01-Body"/>
            </w:pPr>
          </w:p>
        </w:tc>
        <w:tc>
          <w:tcPr>
            <w:tcW w:w="2880" w:type="dxa"/>
          </w:tcPr>
          <w:p w14:paraId="128EC739" w14:textId="77777777" w:rsidR="00894F5D" w:rsidRPr="000B77BF" w:rsidRDefault="00894F5D" w:rsidP="000B77BF">
            <w:pPr>
              <w:pStyle w:val="01-Body"/>
            </w:pPr>
          </w:p>
        </w:tc>
        <w:tc>
          <w:tcPr>
            <w:tcW w:w="2160" w:type="dxa"/>
          </w:tcPr>
          <w:p w14:paraId="0A7D8883" w14:textId="77777777" w:rsidR="00894F5D" w:rsidRPr="000B77BF" w:rsidRDefault="00894F5D" w:rsidP="000B77BF">
            <w:pPr>
              <w:pStyle w:val="01-Body"/>
            </w:pPr>
          </w:p>
        </w:tc>
      </w:tr>
      <w:tr w:rsidR="00894F5D" w:rsidRPr="004A4ACE" w14:paraId="65AC1F5B" w14:textId="77777777" w:rsidTr="00D22113">
        <w:tc>
          <w:tcPr>
            <w:tcW w:w="4945" w:type="dxa"/>
            <w:vAlign w:val="center"/>
          </w:tcPr>
          <w:p w14:paraId="25443CC3" w14:textId="77777777" w:rsidR="00894F5D" w:rsidRPr="000B77BF" w:rsidRDefault="00894F5D" w:rsidP="000B77BF">
            <w:pPr>
              <w:pStyle w:val="01-Body"/>
            </w:pPr>
          </w:p>
        </w:tc>
        <w:tc>
          <w:tcPr>
            <w:tcW w:w="2880" w:type="dxa"/>
          </w:tcPr>
          <w:p w14:paraId="45DBCFB1" w14:textId="77777777" w:rsidR="00894F5D" w:rsidRPr="000B77BF" w:rsidRDefault="00894F5D" w:rsidP="000B77BF">
            <w:pPr>
              <w:pStyle w:val="01-Body"/>
            </w:pPr>
          </w:p>
        </w:tc>
        <w:tc>
          <w:tcPr>
            <w:tcW w:w="2160" w:type="dxa"/>
          </w:tcPr>
          <w:p w14:paraId="1CBBA4C0" w14:textId="77777777" w:rsidR="00894F5D" w:rsidRPr="000B77BF" w:rsidRDefault="00894F5D" w:rsidP="000B77BF">
            <w:pPr>
              <w:pStyle w:val="01-Body"/>
            </w:pPr>
          </w:p>
        </w:tc>
      </w:tr>
      <w:tr w:rsidR="00894F5D" w:rsidRPr="004A4ACE" w14:paraId="5369087F" w14:textId="77777777" w:rsidTr="00D22113">
        <w:tc>
          <w:tcPr>
            <w:tcW w:w="4945" w:type="dxa"/>
            <w:vAlign w:val="center"/>
          </w:tcPr>
          <w:p w14:paraId="173BDC73" w14:textId="77777777" w:rsidR="00894F5D" w:rsidRPr="000B77BF" w:rsidRDefault="00894F5D" w:rsidP="000B77BF">
            <w:pPr>
              <w:pStyle w:val="01-Body"/>
            </w:pPr>
          </w:p>
        </w:tc>
        <w:tc>
          <w:tcPr>
            <w:tcW w:w="2880" w:type="dxa"/>
          </w:tcPr>
          <w:p w14:paraId="6E84DAF3" w14:textId="77777777" w:rsidR="00894F5D" w:rsidRPr="000B77BF" w:rsidRDefault="00894F5D" w:rsidP="000B77BF">
            <w:pPr>
              <w:pStyle w:val="01-Body"/>
            </w:pPr>
          </w:p>
        </w:tc>
        <w:tc>
          <w:tcPr>
            <w:tcW w:w="2160" w:type="dxa"/>
          </w:tcPr>
          <w:p w14:paraId="79D09ECD" w14:textId="77777777" w:rsidR="00894F5D" w:rsidRPr="000B77BF" w:rsidRDefault="00894F5D" w:rsidP="000B77BF">
            <w:pPr>
              <w:pStyle w:val="01-Body"/>
            </w:pPr>
          </w:p>
        </w:tc>
      </w:tr>
      <w:tr w:rsidR="00894F5D" w:rsidRPr="004A4ACE" w14:paraId="41F6FFA8" w14:textId="77777777" w:rsidTr="00D22113">
        <w:tc>
          <w:tcPr>
            <w:tcW w:w="4945" w:type="dxa"/>
            <w:vAlign w:val="center"/>
          </w:tcPr>
          <w:p w14:paraId="7F77CADF" w14:textId="77777777" w:rsidR="00894F5D" w:rsidRPr="000B77BF" w:rsidRDefault="00894F5D" w:rsidP="000B77BF">
            <w:pPr>
              <w:pStyle w:val="01-Body"/>
            </w:pPr>
          </w:p>
        </w:tc>
        <w:tc>
          <w:tcPr>
            <w:tcW w:w="2880" w:type="dxa"/>
          </w:tcPr>
          <w:p w14:paraId="31AECBF1" w14:textId="77777777" w:rsidR="00894F5D" w:rsidRPr="000B77BF" w:rsidRDefault="00894F5D" w:rsidP="000B77BF">
            <w:pPr>
              <w:pStyle w:val="01-Body"/>
            </w:pPr>
          </w:p>
        </w:tc>
        <w:tc>
          <w:tcPr>
            <w:tcW w:w="2160" w:type="dxa"/>
          </w:tcPr>
          <w:p w14:paraId="19D2AB01" w14:textId="77777777" w:rsidR="00894F5D" w:rsidRPr="000B77BF" w:rsidRDefault="00894F5D" w:rsidP="000B77BF">
            <w:pPr>
              <w:pStyle w:val="01-Body"/>
            </w:pPr>
          </w:p>
        </w:tc>
      </w:tr>
      <w:tr w:rsidR="00894F5D" w:rsidRPr="004A4ACE" w14:paraId="62A085CD" w14:textId="77777777" w:rsidTr="00D22113">
        <w:tc>
          <w:tcPr>
            <w:tcW w:w="4945" w:type="dxa"/>
            <w:vAlign w:val="center"/>
          </w:tcPr>
          <w:p w14:paraId="3BBAB602" w14:textId="77777777" w:rsidR="00894F5D" w:rsidRPr="000B77BF" w:rsidRDefault="00894F5D" w:rsidP="000B77BF">
            <w:pPr>
              <w:pStyle w:val="01-Body"/>
            </w:pPr>
          </w:p>
        </w:tc>
        <w:tc>
          <w:tcPr>
            <w:tcW w:w="2880" w:type="dxa"/>
          </w:tcPr>
          <w:p w14:paraId="04E54CBD" w14:textId="77777777" w:rsidR="00894F5D" w:rsidRPr="000B77BF" w:rsidRDefault="00894F5D" w:rsidP="000B77BF">
            <w:pPr>
              <w:pStyle w:val="01-Body"/>
            </w:pPr>
          </w:p>
        </w:tc>
        <w:tc>
          <w:tcPr>
            <w:tcW w:w="2160" w:type="dxa"/>
          </w:tcPr>
          <w:p w14:paraId="6BBD9240" w14:textId="77777777" w:rsidR="00894F5D" w:rsidRPr="000B77BF" w:rsidRDefault="00894F5D" w:rsidP="000B77BF">
            <w:pPr>
              <w:pStyle w:val="01-Body"/>
            </w:pPr>
          </w:p>
        </w:tc>
      </w:tr>
      <w:tr w:rsidR="00894F5D" w:rsidRPr="004A4ACE" w14:paraId="07AFFBA7" w14:textId="77777777" w:rsidTr="00D22113">
        <w:tc>
          <w:tcPr>
            <w:tcW w:w="4945" w:type="dxa"/>
            <w:vAlign w:val="center"/>
          </w:tcPr>
          <w:p w14:paraId="433A00AF" w14:textId="77777777" w:rsidR="00894F5D" w:rsidRPr="000B77BF" w:rsidRDefault="00894F5D" w:rsidP="000B77BF">
            <w:pPr>
              <w:pStyle w:val="01-Body"/>
            </w:pPr>
          </w:p>
        </w:tc>
        <w:tc>
          <w:tcPr>
            <w:tcW w:w="2880" w:type="dxa"/>
          </w:tcPr>
          <w:p w14:paraId="2339130A" w14:textId="77777777" w:rsidR="00894F5D" w:rsidRPr="000B77BF" w:rsidRDefault="00894F5D" w:rsidP="000B77BF">
            <w:pPr>
              <w:pStyle w:val="01-Body"/>
            </w:pPr>
          </w:p>
        </w:tc>
        <w:tc>
          <w:tcPr>
            <w:tcW w:w="2160" w:type="dxa"/>
          </w:tcPr>
          <w:p w14:paraId="5F9C3BD3" w14:textId="77777777" w:rsidR="00894F5D" w:rsidRPr="000B77BF" w:rsidRDefault="00894F5D" w:rsidP="000B77BF">
            <w:pPr>
              <w:pStyle w:val="01-Body"/>
            </w:pPr>
          </w:p>
        </w:tc>
      </w:tr>
      <w:tr w:rsidR="00894F5D" w:rsidRPr="004A4ACE" w14:paraId="22D64CD4" w14:textId="77777777" w:rsidTr="00D22113">
        <w:tc>
          <w:tcPr>
            <w:tcW w:w="4945" w:type="dxa"/>
            <w:vAlign w:val="center"/>
          </w:tcPr>
          <w:p w14:paraId="0555DBA9" w14:textId="77777777" w:rsidR="00894F5D" w:rsidRPr="000B77BF" w:rsidRDefault="00894F5D" w:rsidP="000B77BF">
            <w:pPr>
              <w:pStyle w:val="01-Body"/>
            </w:pPr>
          </w:p>
        </w:tc>
        <w:tc>
          <w:tcPr>
            <w:tcW w:w="2880" w:type="dxa"/>
          </w:tcPr>
          <w:p w14:paraId="49D89964" w14:textId="77777777" w:rsidR="00894F5D" w:rsidRPr="000B77BF" w:rsidRDefault="00894F5D" w:rsidP="000B77BF">
            <w:pPr>
              <w:pStyle w:val="01-Body"/>
            </w:pPr>
          </w:p>
        </w:tc>
        <w:tc>
          <w:tcPr>
            <w:tcW w:w="2160" w:type="dxa"/>
          </w:tcPr>
          <w:p w14:paraId="1581779C" w14:textId="77777777" w:rsidR="00894F5D" w:rsidRPr="000B77BF" w:rsidRDefault="00894F5D" w:rsidP="000B77BF">
            <w:pPr>
              <w:pStyle w:val="01-Body"/>
            </w:pPr>
          </w:p>
        </w:tc>
      </w:tr>
      <w:tr w:rsidR="00894F5D" w:rsidRPr="004A4ACE" w14:paraId="05692249" w14:textId="77777777" w:rsidTr="00D22113">
        <w:tc>
          <w:tcPr>
            <w:tcW w:w="4945" w:type="dxa"/>
            <w:vAlign w:val="center"/>
          </w:tcPr>
          <w:p w14:paraId="124E1A7D" w14:textId="77777777" w:rsidR="00894F5D" w:rsidRPr="000B77BF" w:rsidRDefault="00894F5D" w:rsidP="000B77BF">
            <w:pPr>
              <w:pStyle w:val="01-Body"/>
            </w:pPr>
          </w:p>
        </w:tc>
        <w:tc>
          <w:tcPr>
            <w:tcW w:w="2880" w:type="dxa"/>
          </w:tcPr>
          <w:p w14:paraId="595AED19" w14:textId="77777777" w:rsidR="00894F5D" w:rsidRPr="000B77BF" w:rsidRDefault="00894F5D" w:rsidP="000B77BF">
            <w:pPr>
              <w:pStyle w:val="01-Body"/>
            </w:pPr>
          </w:p>
        </w:tc>
        <w:tc>
          <w:tcPr>
            <w:tcW w:w="2160" w:type="dxa"/>
          </w:tcPr>
          <w:p w14:paraId="1046C10F" w14:textId="77777777" w:rsidR="00894F5D" w:rsidRPr="000B77BF" w:rsidRDefault="00894F5D" w:rsidP="000B77BF">
            <w:pPr>
              <w:pStyle w:val="01-Body"/>
            </w:pPr>
          </w:p>
        </w:tc>
      </w:tr>
    </w:tbl>
    <w:p w14:paraId="249B0115" w14:textId="06AA8462" w:rsidR="00960950" w:rsidRPr="004A4ACE" w:rsidRDefault="00960950" w:rsidP="00E00031">
      <w:pPr>
        <w:rPr>
          <w:rFonts w:ascii="Century Gothic" w:hAnsi="Century Gothic"/>
        </w:rPr>
        <w:sectPr w:rsidR="00960950" w:rsidRPr="004A4ACE" w:rsidSect="00943584">
          <w:footerReference w:type="default" r:id="rId77"/>
          <w:type w:val="continuous"/>
          <w:pgSz w:w="12240" w:h="15840"/>
          <w:pgMar w:top="1440" w:right="1008" w:bottom="1440" w:left="1008" w:header="720" w:footer="720" w:gutter="0"/>
          <w:cols w:space="720"/>
        </w:sectPr>
      </w:pPr>
    </w:p>
    <w:p w14:paraId="2AF40D79" w14:textId="1515924E" w:rsidR="00960950" w:rsidRPr="004A4ACE" w:rsidRDefault="00960950" w:rsidP="00E00031">
      <w:pPr>
        <w:rPr>
          <w:rFonts w:ascii="Century Gothic" w:hAnsi="Century Gothic"/>
        </w:rPr>
      </w:pPr>
    </w:p>
    <w:sectPr w:rsidR="00960950" w:rsidRPr="004A4ACE" w:rsidSect="00943584">
      <w:type w:val="continuous"/>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B004" w14:textId="77777777" w:rsidR="00AE6BD0" w:rsidRDefault="00AE6BD0" w:rsidP="00BE4B78">
      <w:r>
        <w:separator/>
      </w:r>
    </w:p>
  </w:endnote>
  <w:endnote w:type="continuationSeparator" w:id="0">
    <w:p w14:paraId="01BADD59" w14:textId="77777777" w:rsidR="00AE6BD0" w:rsidRDefault="00AE6BD0" w:rsidP="00BE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A2E8" w14:textId="77777777" w:rsidR="00380BB1" w:rsidRDefault="00380BB1" w:rsidP="00FA691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D48A5" w14:textId="77777777" w:rsidR="00380BB1" w:rsidRDefault="00380BB1" w:rsidP="00BE4B78">
    <w:pPr>
      <w:pStyle w:val="Footer"/>
      <w:ind w:right="360"/>
    </w:pPr>
  </w:p>
  <w:p w14:paraId="2369EE1A" w14:textId="77777777" w:rsidR="00B87F2F" w:rsidRDefault="00B87F2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AEF4"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1FD0B310"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239374069"/>
      <w:docPartObj>
        <w:docPartGallery w:val="Page Numbers (Bottom of Page)"/>
        <w:docPartUnique/>
      </w:docPartObj>
    </w:sdtPr>
    <w:sdtEndPr>
      <w:rPr>
        <w:rStyle w:val="PageNumber"/>
      </w:rPr>
    </w:sdtEndPr>
    <w:sdtContent>
      <w:p w14:paraId="24724049"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4E18F155"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5CBB2926" w14:textId="77777777" w:rsidR="00943584" w:rsidRPr="00943584" w:rsidRDefault="00943584" w:rsidP="0094358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2291538"/>
      <w:docPartObj>
        <w:docPartGallery w:val="Page Numbers (Bottom of Page)"/>
        <w:docPartUnique/>
      </w:docPartObj>
    </w:sdtPr>
    <w:sdtEndPr>
      <w:rPr>
        <w:rStyle w:val="PageNumber"/>
        <w:rFonts w:ascii="Century Gothic" w:hAnsi="Century Gothic"/>
        <w:b/>
        <w:bCs/>
        <w:sz w:val="20"/>
        <w:szCs w:val="20"/>
      </w:rPr>
    </w:sdtEndPr>
    <w:sdtContent>
      <w:p w14:paraId="3CA3E6AD"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5BC84BB6"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46AF73D9" w14:textId="77777777" w:rsidR="00943584" w:rsidRPr="006526D7" w:rsidRDefault="00943584" w:rsidP="006344EC">
    <w:pPr>
      <w:pStyle w:val="Footer"/>
      <w:tabs>
        <w:tab w:val="center" w:pos="5310"/>
      </w:tabs>
      <w:spacing w:after="40"/>
      <w:ind w:left="-720" w:right="-810"/>
      <w:rPr>
        <w:rFonts w:ascii="Century Gothic" w:hAnsi="Century Gothic"/>
        <w:bCs/>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261C" w14:textId="2DF15161"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0616FAD5"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18"/>
        <w:szCs w:val="18"/>
      </w:rPr>
      <w:id w:val="-1336377951"/>
      <w:docPartObj>
        <w:docPartGallery w:val="Page Numbers (Bottom of Page)"/>
        <w:docPartUnique/>
      </w:docPartObj>
    </w:sdtPr>
    <w:sdtEndPr>
      <w:rPr>
        <w:rStyle w:val="PageNumber"/>
      </w:rPr>
    </w:sdtEndPr>
    <w:sdtContent>
      <w:p w14:paraId="6F4F6116" w14:textId="77777777" w:rsidR="00FA691D" w:rsidRPr="006526D7" w:rsidRDefault="00FA691D" w:rsidP="00FA691D">
        <w:pPr>
          <w:pStyle w:val="Footer"/>
          <w:framePr w:wrap="none" w:vAnchor="text" w:hAnchor="page" w:x="6081" w:y="44"/>
          <w:rPr>
            <w:rStyle w:val="PageNumber"/>
            <w:rFonts w:ascii="Century Gothic" w:hAnsi="Century Gothic"/>
            <w:sz w:val="18"/>
            <w:szCs w:val="18"/>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4B735EBE" w14:textId="77777777" w:rsidR="000D7C01" w:rsidRPr="006526D7" w:rsidRDefault="000D7C01" w:rsidP="00FA691D">
    <w:pPr>
      <w:pStyle w:val="Footer"/>
      <w:tabs>
        <w:tab w:val="center" w:pos="5310"/>
      </w:tabs>
      <w:spacing w:after="40"/>
      <w:ind w:right="-810"/>
      <w:rPr>
        <w:rFonts w:ascii="Century Gothic" w:hAnsi="Century Gothic"/>
        <w:bCs/>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1126"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15EAB43A"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649515490"/>
      <w:docPartObj>
        <w:docPartGallery w:val="Page Numbers (Bottom of Page)"/>
        <w:docPartUnique/>
      </w:docPartObj>
    </w:sdtPr>
    <w:sdtEndPr>
      <w:rPr>
        <w:rStyle w:val="PageNumber"/>
      </w:rPr>
    </w:sdtEndPr>
    <w:sdtContent>
      <w:p w14:paraId="6810CB3E"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6751EFE0"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50AA7660" w14:textId="77777777" w:rsidR="00943584" w:rsidRPr="006526D7" w:rsidRDefault="00943584" w:rsidP="00943584">
    <w:pPr>
      <w:pStyle w:val="Footer"/>
      <w:tabs>
        <w:tab w:val="center" w:pos="5310"/>
      </w:tabs>
      <w:spacing w:after="40"/>
      <w:ind w:right="-810"/>
      <w:rPr>
        <w:rFonts w:ascii="Century Gothic" w:hAnsi="Century Gothic"/>
        <w:bCs/>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34641"/>
      <w:docPartObj>
        <w:docPartGallery w:val="Page Numbers (Bottom of Page)"/>
        <w:docPartUnique/>
      </w:docPartObj>
    </w:sdtPr>
    <w:sdtEndPr>
      <w:rPr>
        <w:rStyle w:val="PageNumber"/>
        <w:rFonts w:ascii="Century Gothic" w:hAnsi="Century Gothic"/>
        <w:b/>
        <w:bCs/>
        <w:sz w:val="20"/>
        <w:szCs w:val="20"/>
      </w:rPr>
    </w:sdtEndPr>
    <w:sdtContent>
      <w:p w14:paraId="5EA45396"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2E0D669A"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610735BB" w14:textId="712A3517" w:rsidR="00943584" w:rsidRPr="0086660D" w:rsidRDefault="00943584" w:rsidP="0086660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FC35" w14:textId="7BAEB3A6"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01D62431" w14:textId="2C6840AF" w:rsidR="00FA691D"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18"/>
        <w:szCs w:val="18"/>
      </w:rPr>
      <w:id w:val="208621512"/>
      <w:docPartObj>
        <w:docPartGallery w:val="Page Numbers (Bottom of Page)"/>
        <w:docPartUnique/>
      </w:docPartObj>
    </w:sdtPr>
    <w:sdtEndPr>
      <w:rPr>
        <w:rStyle w:val="PageNumber"/>
      </w:rPr>
    </w:sdtEndPr>
    <w:sdtContent>
      <w:p w14:paraId="0F371983" w14:textId="77777777" w:rsidR="00FA691D" w:rsidRPr="006526D7" w:rsidRDefault="00FA691D" w:rsidP="00FA691D">
        <w:pPr>
          <w:pStyle w:val="Footer"/>
          <w:framePr w:wrap="none" w:vAnchor="text" w:hAnchor="page" w:x="6081" w:y="44"/>
          <w:rPr>
            <w:rStyle w:val="PageNumber"/>
            <w:rFonts w:ascii="Century Gothic" w:hAnsi="Century Gothic"/>
            <w:sz w:val="18"/>
            <w:szCs w:val="18"/>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7C1204FD" w14:textId="5A565F29" w:rsidR="000D7C01" w:rsidRPr="000D7C01" w:rsidRDefault="000D7C01" w:rsidP="000D7C0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E4F5"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345A599B"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589371465"/>
      <w:docPartObj>
        <w:docPartGallery w:val="Page Numbers (Bottom of Page)"/>
        <w:docPartUnique/>
      </w:docPartObj>
    </w:sdtPr>
    <w:sdtEndPr>
      <w:rPr>
        <w:rStyle w:val="PageNumber"/>
      </w:rPr>
    </w:sdtEndPr>
    <w:sdtContent>
      <w:p w14:paraId="092C578B"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052726DF"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03FF7BF6" w14:textId="73103A8A" w:rsidR="00943584" w:rsidRPr="006526D7" w:rsidRDefault="00943584" w:rsidP="00943584">
    <w:pPr>
      <w:pStyle w:val="Footer"/>
      <w:tabs>
        <w:tab w:val="clear" w:pos="4320"/>
        <w:tab w:val="clear" w:pos="8640"/>
        <w:tab w:val="left" w:pos="5664"/>
      </w:tabs>
      <w:spacing w:after="40"/>
      <w:ind w:left="-720" w:right="-810"/>
      <w:rPr>
        <w:rFonts w:ascii="Century Gothic" w:hAnsi="Century Gothic"/>
        <w:bCs/>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245267"/>
      <w:docPartObj>
        <w:docPartGallery w:val="Page Numbers (Bottom of Page)"/>
        <w:docPartUnique/>
      </w:docPartObj>
    </w:sdtPr>
    <w:sdtEndPr>
      <w:rPr>
        <w:rStyle w:val="PageNumber"/>
        <w:rFonts w:ascii="Century Gothic" w:hAnsi="Century Gothic"/>
        <w:b/>
        <w:bCs/>
        <w:sz w:val="20"/>
        <w:szCs w:val="20"/>
      </w:rPr>
    </w:sdtEndPr>
    <w:sdtContent>
      <w:p w14:paraId="25CB94CB"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5325E17C"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1EBDD139" w14:textId="461196C1" w:rsidR="00943584" w:rsidRPr="0086660D" w:rsidRDefault="00943584" w:rsidP="0086660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58C0" w14:textId="02865EAC"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2977BE7B"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268281702"/>
      <w:docPartObj>
        <w:docPartGallery w:val="Page Numbers (Bottom of Page)"/>
        <w:docPartUnique/>
      </w:docPartObj>
    </w:sdtPr>
    <w:sdtEndPr>
      <w:rPr>
        <w:rStyle w:val="PageNumber"/>
      </w:rPr>
    </w:sdtEndPr>
    <w:sdtContent>
      <w:p w14:paraId="5D87E06D"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76DCA253" w14:textId="075F3806" w:rsidR="00A244BF" w:rsidRPr="00FA691D" w:rsidRDefault="00A244BF" w:rsidP="00FA691D">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EB57"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17A11C3C"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001576293"/>
      <w:docPartObj>
        <w:docPartGallery w:val="Page Numbers (Bottom of Page)"/>
        <w:docPartUnique/>
      </w:docPartObj>
    </w:sdtPr>
    <w:sdtEndPr>
      <w:rPr>
        <w:rStyle w:val="PageNumber"/>
      </w:rPr>
    </w:sdtEndPr>
    <w:sdtContent>
      <w:p w14:paraId="1AC4E30B"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0E46EE26"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6416C90D" w14:textId="1ED81194" w:rsidR="00943584" w:rsidRPr="00943584" w:rsidRDefault="00943584" w:rsidP="0094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29608"/>
      <w:docPartObj>
        <w:docPartGallery w:val="Page Numbers (Bottom of Page)"/>
        <w:docPartUnique/>
      </w:docPartObj>
    </w:sdtPr>
    <w:sdtEndPr>
      <w:rPr>
        <w:rStyle w:val="PageNumber"/>
        <w:rFonts w:ascii="Century Gothic" w:hAnsi="Century Gothic"/>
        <w:b/>
        <w:bCs/>
        <w:sz w:val="20"/>
        <w:szCs w:val="20"/>
      </w:rPr>
    </w:sdtEndPr>
    <w:sdtContent>
      <w:p w14:paraId="54C897EA" w14:textId="582A097D" w:rsidR="00FA691D" w:rsidRPr="00FA691D" w:rsidRDefault="00FA691D" w:rsidP="00FA691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sidRPr="00FA691D">
          <w:rPr>
            <w:rStyle w:val="PageNumber"/>
            <w:rFonts w:ascii="Century Gothic" w:hAnsi="Century Gothic"/>
            <w:b/>
            <w:bCs/>
            <w:noProof/>
            <w:sz w:val="20"/>
            <w:szCs w:val="20"/>
          </w:rPr>
          <w:t>2</w:t>
        </w:r>
        <w:r w:rsidRPr="00FA691D">
          <w:rPr>
            <w:rStyle w:val="PageNumber"/>
            <w:rFonts w:ascii="Century Gothic" w:hAnsi="Century Gothic"/>
            <w:b/>
            <w:bCs/>
            <w:sz w:val="20"/>
            <w:szCs w:val="20"/>
          </w:rPr>
          <w:fldChar w:fldCharType="end"/>
        </w:r>
      </w:p>
    </w:sdtContent>
  </w:sdt>
  <w:p w14:paraId="34F95135" w14:textId="5FB4A924" w:rsidR="00380BB1" w:rsidRPr="006526D7" w:rsidRDefault="00AE6BD0" w:rsidP="00C40B39">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C40B39" w:rsidRPr="0017424B">
        <w:rPr>
          <w:rStyle w:val="Hyperlink"/>
          <w:rFonts w:ascii="Century Gothic" w:hAnsi="Century Gothic"/>
          <w:b/>
          <w:bCs/>
        </w:rPr>
        <w:t>NextChapterComms.com</w:t>
      </w:r>
    </w:hyperlink>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C8AB" w14:textId="77777777" w:rsidR="00943584" w:rsidRPr="006526D7" w:rsidRDefault="00AE6BD0" w:rsidP="006344EC">
    <w:pPr>
      <w:pStyle w:val="Footer"/>
      <w:tabs>
        <w:tab w:val="center" w:pos="5310"/>
      </w:tabs>
      <w:spacing w:after="40"/>
      <w:ind w:right="-810"/>
      <w:rPr>
        <w:rFonts w:ascii="Century Gothic" w:hAnsi="Century Gothic"/>
        <w:bCs/>
        <w:sz w:val="18"/>
        <w:szCs w:val="18"/>
      </w:rPr>
    </w:pPr>
    <w:hyperlink r:id="rId1" w:history="1">
      <w:r w:rsidR="00943584"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2005779835"/>
      <w:docPartObj>
        <w:docPartGallery w:val="Page Numbers (Bottom of Page)"/>
        <w:docPartUnique/>
      </w:docPartObj>
    </w:sdtPr>
    <w:sdtEndPr>
      <w:rPr>
        <w:rStyle w:val="PageNumber"/>
      </w:rPr>
    </w:sdtEndPr>
    <w:sdtContent>
      <w:p w14:paraId="27F213E0" w14:textId="77777777" w:rsidR="00943584" w:rsidRPr="006526D7" w:rsidRDefault="00943584" w:rsidP="006344EC">
        <w:pPr>
          <w:pStyle w:val="Footer"/>
          <w:framePr w:wrap="none" w:vAnchor="text" w:hAnchor="page" w:x="10577" w:y="6"/>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sidRPr="006526D7">
          <w:rPr>
            <w:rStyle w:val="PageNumber"/>
            <w:rFonts w:ascii="Century Gothic" w:hAnsi="Century Gothic"/>
            <w:noProof/>
            <w:sz w:val="18"/>
            <w:szCs w:val="18"/>
          </w:rPr>
          <w:t>2</w:t>
        </w:r>
        <w:r w:rsidRPr="006526D7">
          <w:rPr>
            <w:rStyle w:val="PageNumber"/>
            <w:rFonts w:ascii="Century Gothic" w:hAnsi="Century Gothic"/>
            <w:sz w:val="18"/>
            <w:szCs w:val="18"/>
          </w:rPr>
          <w:fldChar w:fldCharType="end"/>
        </w:r>
      </w:p>
    </w:sdtContent>
  </w:sdt>
  <w:p w14:paraId="0CF1445B" w14:textId="77777777" w:rsidR="00943584" w:rsidRPr="006526D7" w:rsidRDefault="00943584" w:rsidP="00943584">
    <w:pPr>
      <w:pStyle w:val="Footer"/>
      <w:tabs>
        <w:tab w:val="clear" w:pos="4320"/>
        <w:tab w:val="clear" w:pos="8640"/>
        <w:tab w:val="left" w:pos="5664"/>
      </w:tabs>
      <w:spacing w:after="40"/>
      <w:ind w:left="-720" w:right="-810"/>
      <w:rPr>
        <w:rFonts w:ascii="Century Gothic" w:hAnsi="Century Gothic"/>
        <w:bCs/>
        <w:sz w:val="18"/>
        <w:szCs w:val="18"/>
      </w:rPr>
    </w:pPr>
    <w:r>
      <w:rPr>
        <w:rFonts w:ascii="Century Gothic" w:hAnsi="Century Gothic"/>
        <w:bCs/>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2A8E" w14:textId="60CA323B"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4D147A6D"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18"/>
        <w:szCs w:val="18"/>
      </w:rPr>
      <w:id w:val="1529764378"/>
      <w:docPartObj>
        <w:docPartGallery w:val="Page Numbers (Bottom of Page)"/>
        <w:docPartUnique/>
      </w:docPartObj>
    </w:sdtPr>
    <w:sdtEndPr>
      <w:rPr>
        <w:rStyle w:val="PageNumber"/>
      </w:rPr>
    </w:sdtEndPr>
    <w:sdtContent>
      <w:p w14:paraId="75689EE0" w14:textId="77777777" w:rsidR="00FA691D" w:rsidRPr="006526D7" w:rsidRDefault="00FA691D" w:rsidP="00FA691D">
        <w:pPr>
          <w:pStyle w:val="Footer"/>
          <w:framePr w:wrap="none" w:vAnchor="text" w:hAnchor="page" w:x="6081" w:y="44"/>
          <w:rPr>
            <w:rStyle w:val="PageNumber"/>
            <w:rFonts w:ascii="Century Gothic" w:hAnsi="Century Gothic"/>
            <w:sz w:val="18"/>
            <w:szCs w:val="18"/>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41CB8C30" w14:textId="38CDE70D" w:rsidR="006E0D3F" w:rsidRPr="006E0D3F" w:rsidRDefault="006E0D3F" w:rsidP="006E0D3F">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820"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200016DE"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891648979"/>
      <w:docPartObj>
        <w:docPartGallery w:val="Page Numbers (Bottom of Page)"/>
        <w:docPartUnique/>
      </w:docPartObj>
    </w:sdtPr>
    <w:sdtEndPr>
      <w:rPr>
        <w:rStyle w:val="PageNumber"/>
      </w:rPr>
    </w:sdtEndPr>
    <w:sdtContent>
      <w:p w14:paraId="3E7A0410"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69FAA33D"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59B3ADE9" w14:textId="0AF08160" w:rsidR="00943584" w:rsidRPr="00943584" w:rsidRDefault="00943584" w:rsidP="0094358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3B46" w14:textId="77777777" w:rsidR="00943584" w:rsidRPr="006526D7" w:rsidRDefault="00AE6BD0" w:rsidP="006344EC">
    <w:pPr>
      <w:pStyle w:val="Footer"/>
      <w:tabs>
        <w:tab w:val="center" w:pos="5310"/>
      </w:tabs>
      <w:spacing w:after="40"/>
      <w:ind w:right="-810"/>
      <w:rPr>
        <w:rFonts w:ascii="Century Gothic" w:hAnsi="Century Gothic"/>
        <w:bCs/>
        <w:sz w:val="18"/>
        <w:szCs w:val="18"/>
      </w:rPr>
    </w:pPr>
    <w:hyperlink r:id="rId1" w:history="1">
      <w:r w:rsidR="00943584"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441198388"/>
      <w:docPartObj>
        <w:docPartGallery w:val="Page Numbers (Bottom of Page)"/>
        <w:docPartUnique/>
      </w:docPartObj>
    </w:sdtPr>
    <w:sdtEndPr>
      <w:rPr>
        <w:rStyle w:val="PageNumber"/>
      </w:rPr>
    </w:sdtEndPr>
    <w:sdtContent>
      <w:p w14:paraId="188FB7A9" w14:textId="77777777" w:rsidR="00943584" w:rsidRPr="006526D7" w:rsidRDefault="00943584" w:rsidP="006344EC">
        <w:pPr>
          <w:pStyle w:val="Footer"/>
          <w:framePr w:wrap="none" w:vAnchor="text" w:hAnchor="page" w:x="10577" w:y="6"/>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sidRPr="006526D7">
          <w:rPr>
            <w:rStyle w:val="PageNumber"/>
            <w:rFonts w:ascii="Century Gothic" w:hAnsi="Century Gothic"/>
            <w:noProof/>
            <w:sz w:val="18"/>
            <w:szCs w:val="18"/>
          </w:rPr>
          <w:t>2</w:t>
        </w:r>
        <w:r w:rsidRPr="006526D7">
          <w:rPr>
            <w:rStyle w:val="PageNumber"/>
            <w:rFonts w:ascii="Century Gothic" w:hAnsi="Century Gothic"/>
            <w:sz w:val="18"/>
            <w:szCs w:val="18"/>
          </w:rPr>
          <w:fldChar w:fldCharType="end"/>
        </w:r>
      </w:p>
    </w:sdtContent>
  </w:sdt>
  <w:p w14:paraId="5C858FF5" w14:textId="77777777" w:rsidR="00943584" w:rsidRPr="006526D7" w:rsidRDefault="00943584" w:rsidP="00943584">
    <w:pPr>
      <w:pStyle w:val="Footer"/>
      <w:tabs>
        <w:tab w:val="clear" w:pos="4320"/>
        <w:tab w:val="clear" w:pos="8640"/>
        <w:tab w:val="left" w:pos="5664"/>
      </w:tabs>
      <w:spacing w:after="40"/>
      <w:ind w:left="-720" w:right="-810"/>
      <w:rPr>
        <w:rFonts w:ascii="Century Gothic" w:hAnsi="Century Gothic"/>
        <w:bCs/>
        <w:sz w:val="18"/>
        <w:szCs w:val="18"/>
      </w:rPr>
    </w:pPr>
    <w:r>
      <w:rPr>
        <w:rFonts w:ascii="Century Gothic" w:hAnsi="Century Gothic"/>
        <w:bCs/>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96B8" w14:textId="0C53A251"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7607D2A1"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1647780853"/>
      <w:docPartObj>
        <w:docPartGallery w:val="Page Numbers (Bottom of Page)"/>
        <w:docPartUnique/>
      </w:docPartObj>
    </w:sdtPr>
    <w:sdtEndPr>
      <w:rPr>
        <w:rStyle w:val="PageNumber"/>
      </w:rPr>
    </w:sdtEndPr>
    <w:sdtContent>
      <w:p w14:paraId="1534A762"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3F98491B" w14:textId="5685D4D8" w:rsidR="00943584" w:rsidRPr="00FA691D" w:rsidRDefault="00943584" w:rsidP="00FA691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3254" w14:textId="77777777" w:rsidR="00943584" w:rsidRPr="006526D7" w:rsidRDefault="00AE6BD0" w:rsidP="006344EC">
    <w:pPr>
      <w:pStyle w:val="Footer"/>
      <w:tabs>
        <w:tab w:val="center" w:pos="5310"/>
      </w:tabs>
      <w:spacing w:after="40"/>
      <w:ind w:right="-810"/>
      <w:rPr>
        <w:rFonts w:ascii="Century Gothic" w:hAnsi="Century Gothic"/>
        <w:bCs/>
        <w:sz w:val="18"/>
        <w:szCs w:val="18"/>
      </w:rPr>
    </w:pPr>
    <w:hyperlink r:id="rId1" w:history="1">
      <w:r w:rsidR="00943584"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475805990"/>
      <w:docPartObj>
        <w:docPartGallery w:val="Page Numbers (Bottom of Page)"/>
        <w:docPartUnique/>
      </w:docPartObj>
    </w:sdtPr>
    <w:sdtEndPr>
      <w:rPr>
        <w:rStyle w:val="PageNumber"/>
      </w:rPr>
    </w:sdtEndPr>
    <w:sdtContent>
      <w:p w14:paraId="12D2A705" w14:textId="77777777" w:rsidR="00943584" w:rsidRPr="006526D7" w:rsidRDefault="00943584" w:rsidP="006344EC">
        <w:pPr>
          <w:pStyle w:val="Footer"/>
          <w:framePr w:wrap="none" w:vAnchor="text" w:hAnchor="page" w:x="10577" w:y="6"/>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sidRPr="006526D7">
          <w:rPr>
            <w:rStyle w:val="PageNumber"/>
            <w:rFonts w:ascii="Century Gothic" w:hAnsi="Century Gothic"/>
            <w:noProof/>
            <w:sz w:val="18"/>
            <w:szCs w:val="18"/>
          </w:rPr>
          <w:t>2</w:t>
        </w:r>
        <w:r w:rsidRPr="006526D7">
          <w:rPr>
            <w:rStyle w:val="PageNumber"/>
            <w:rFonts w:ascii="Century Gothic" w:hAnsi="Century Gothic"/>
            <w:sz w:val="18"/>
            <w:szCs w:val="18"/>
          </w:rPr>
          <w:fldChar w:fldCharType="end"/>
        </w:r>
      </w:p>
    </w:sdtContent>
  </w:sdt>
  <w:p w14:paraId="365E30E0" w14:textId="77777777" w:rsidR="00943584" w:rsidRPr="006526D7" w:rsidRDefault="00943584" w:rsidP="00943584">
    <w:pPr>
      <w:pStyle w:val="Footer"/>
      <w:tabs>
        <w:tab w:val="clear" w:pos="4320"/>
        <w:tab w:val="clear" w:pos="8640"/>
        <w:tab w:val="left" w:pos="5664"/>
      </w:tabs>
      <w:spacing w:after="40"/>
      <w:ind w:left="-720" w:right="-810"/>
      <w:rPr>
        <w:rFonts w:ascii="Century Gothic" w:hAnsi="Century Gothic"/>
        <w:bCs/>
        <w:sz w:val="18"/>
        <w:szCs w:val="18"/>
      </w:rPr>
    </w:pPr>
    <w:r>
      <w:rPr>
        <w:rFonts w:ascii="Century Gothic" w:hAnsi="Century Gothic"/>
        <w:bCs/>
        <w:sz w:val="18"/>
        <w:szCs w:val="18"/>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7CD" w14:textId="1759A322"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602FAD03"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1281843219"/>
      <w:docPartObj>
        <w:docPartGallery w:val="Page Numbers (Bottom of Page)"/>
        <w:docPartUnique/>
      </w:docPartObj>
    </w:sdtPr>
    <w:sdtEndPr>
      <w:rPr>
        <w:rStyle w:val="PageNumber"/>
      </w:rPr>
    </w:sdtEndPr>
    <w:sdtContent>
      <w:p w14:paraId="11EA0FAA"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71B9B59C" w14:textId="7DE47F68" w:rsidR="00943584" w:rsidRPr="00943584" w:rsidRDefault="00943584" w:rsidP="0094358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410994"/>
      <w:docPartObj>
        <w:docPartGallery w:val="Page Numbers (Bottom of Page)"/>
        <w:docPartUnique/>
      </w:docPartObj>
    </w:sdtPr>
    <w:sdtEndPr>
      <w:rPr>
        <w:rStyle w:val="PageNumber"/>
        <w:rFonts w:ascii="Century Gothic" w:hAnsi="Century Gothic"/>
        <w:b/>
        <w:bCs/>
        <w:sz w:val="20"/>
        <w:szCs w:val="20"/>
      </w:rPr>
    </w:sdtEndPr>
    <w:sdtContent>
      <w:p w14:paraId="4E9AA3CD"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6F482D15"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52E031D4" w14:textId="485D51E2" w:rsidR="00943584" w:rsidRPr="0086660D" w:rsidRDefault="00943584" w:rsidP="0086660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2841" w14:textId="2229F0A6"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33CE0920"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1660650767"/>
      <w:docPartObj>
        <w:docPartGallery w:val="Page Numbers (Bottom of Page)"/>
        <w:docPartUnique/>
      </w:docPartObj>
    </w:sdtPr>
    <w:sdtEndPr>
      <w:rPr>
        <w:rStyle w:val="PageNumber"/>
      </w:rPr>
    </w:sdtEndPr>
    <w:sdtContent>
      <w:p w14:paraId="55632E42"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4BF76A4C" w14:textId="6DB5B4E2" w:rsidR="00D22113" w:rsidRPr="00FA691D" w:rsidRDefault="00D22113" w:rsidP="00FA691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52EF"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20A55066"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452593934"/>
      <w:docPartObj>
        <w:docPartGallery w:val="Page Numbers (Bottom of Page)"/>
        <w:docPartUnique/>
      </w:docPartObj>
    </w:sdtPr>
    <w:sdtEndPr>
      <w:rPr>
        <w:rStyle w:val="PageNumber"/>
      </w:rPr>
    </w:sdtEndPr>
    <w:sdtContent>
      <w:p w14:paraId="010A2E07"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7E947544"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180A90A2" w14:textId="4560BD4A" w:rsidR="00943584" w:rsidRPr="00943584" w:rsidRDefault="00943584" w:rsidP="00943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834A" w14:textId="49AB3ACC" w:rsidR="006526D7" w:rsidRDefault="006526D7" w:rsidP="006526D7">
    <w:pPr>
      <w:pStyle w:val="Footer"/>
      <w:spacing w:before="360"/>
      <w:jc w:val="center"/>
    </w:pPr>
    <w:r>
      <w:rPr>
        <w:noProof/>
      </w:rPr>
      <w:drawing>
        <wp:inline distT="0" distB="0" distL="0" distR="0" wp14:anchorId="48FB6F0A" wp14:editId="4952ECC1">
          <wp:extent cx="1910080" cy="1079961"/>
          <wp:effectExtent l="0" t="0" r="0" b="0"/>
          <wp:docPr id="6" name="Picture 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book&#10;&#10;Description automatically generated"/>
                  <pic:cNvPicPr/>
                </pic:nvPicPr>
                <pic:blipFill>
                  <a:blip r:embed="rId1"/>
                  <a:stretch>
                    <a:fillRect/>
                  </a:stretch>
                </pic:blipFill>
                <pic:spPr>
                  <a:xfrm>
                    <a:off x="0" y="0"/>
                    <a:ext cx="1930550" cy="1091535"/>
                  </a:xfrm>
                  <a:prstGeom prst="rect">
                    <a:avLst/>
                  </a:prstGeom>
                </pic:spPr>
              </pic:pic>
            </a:graphicData>
          </a:graphic>
        </wp:inline>
      </w:drawing>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964203"/>
      <w:docPartObj>
        <w:docPartGallery w:val="Page Numbers (Bottom of Page)"/>
        <w:docPartUnique/>
      </w:docPartObj>
    </w:sdtPr>
    <w:sdtEndPr>
      <w:rPr>
        <w:rStyle w:val="PageNumber"/>
        <w:rFonts w:ascii="Century Gothic" w:hAnsi="Century Gothic"/>
        <w:b/>
        <w:bCs/>
        <w:sz w:val="20"/>
        <w:szCs w:val="20"/>
      </w:rPr>
    </w:sdtEndPr>
    <w:sdtContent>
      <w:p w14:paraId="6547DE82"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3EF67311"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2F575B92" w14:textId="7361F0D0" w:rsidR="00943584" w:rsidRPr="0086660D" w:rsidRDefault="00943584" w:rsidP="0086660D">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D5B" w14:textId="0FB491BE"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0D789F8A"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716975238"/>
      <w:docPartObj>
        <w:docPartGallery w:val="Page Numbers (Bottom of Page)"/>
        <w:docPartUnique/>
      </w:docPartObj>
    </w:sdtPr>
    <w:sdtEndPr>
      <w:rPr>
        <w:rStyle w:val="PageNumber"/>
      </w:rPr>
    </w:sdtEndPr>
    <w:sdtContent>
      <w:p w14:paraId="6E8403C0"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0979E9C3" w14:textId="25099CDB" w:rsidR="00D22113" w:rsidRPr="00FA691D" w:rsidRDefault="00D22113" w:rsidP="00FA691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8E6" w14:textId="77777777" w:rsidR="00943584" w:rsidRPr="006526D7" w:rsidRDefault="00943584" w:rsidP="00943584">
    <w:pPr>
      <w:pStyle w:val="Footer"/>
      <w:tabs>
        <w:tab w:val="clear" w:pos="4320"/>
        <w:tab w:val="clear" w:pos="8640"/>
        <w:tab w:val="center" w:pos="5310"/>
      </w:tabs>
      <w:spacing w:after="40"/>
      <w:ind w:left="-720" w:right="-990"/>
      <w:jc w:val="center"/>
      <w:rPr>
        <w:rFonts w:ascii="Century Gothic" w:hAnsi="Century Gothic"/>
        <w:i/>
        <w:iCs/>
        <w:sz w:val="18"/>
        <w:szCs w:val="18"/>
        <w:u w:val="single"/>
      </w:rPr>
    </w:pPr>
    <w:r w:rsidRPr="006526D7">
      <w:rPr>
        <w:rFonts w:ascii="Century Gothic" w:hAnsi="Century Gothic"/>
        <w:bCs/>
        <w:i/>
        <w:iCs/>
        <w:sz w:val="18"/>
        <w:szCs w:val="18"/>
        <w:u w:val="single"/>
      </w:rPr>
      <w:t xml:space="preserve">Inside Story: </w:t>
    </w:r>
    <w:r w:rsidRPr="006526D7">
      <w:rPr>
        <w:rFonts w:ascii="Century Gothic" w:hAnsi="Century Gothic"/>
        <w:i/>
        <w:iCs/>
        <w:sz w:val="18"/>
        <w:szCs w:val="18"/>
        <w:u w:val="single"/>
      </w:rPr>
      <w:t>How Community Colleges Can Use Internal Communications to Advance Transformational Change</w:t>
    </w:r>
  </w:p>
  <w:p w14:paraId="1FC4C025" w14:textId="77777777" w:rsidR="00943584" w:rsidRPr="006526D7" w:rsidRDefault="00943584" w:rsidP="00943584">
    <w:pPr>
      <w:pStyle w:val="Footer"/>
      <w:tabs>
        <w:tab w:val="center" w:pos="5310"/>
      </w:tabs>
      <w:spacing w:after="40"/>
      <w:ind w:left="-720" w:right="-810"/>
      <w:jc w:val="center"/>
      <w:rPr>
        <w:rFonts w:ascii="Century Gothic" w:hAnsi="Century Gothic"/>
        <w:bCs/>
        <w:sz w:val="18"/>
        <w:szCs w:val="18"/>
      </w:rPr>
    </w:pPr>
    <w:r w:rsidRPr="006526D7">
      <w:rPr>
        <w:rFonts w:ascii="Century Gothic" w:hAnsi="Century Gothic"/>
        <w:bCs/>
        <w:sz w:val="18"/>
        <w:szCs w:val="18"/>
      </w:rPr>
      <w:t xml:space="preserve">© 2022 Bill &amp; Melinda Gates Foundation. All rights reserved. Permission granted for reproducing with credit to Next Chapter Communications, </w:t>
    </w:r>
    <w:hyperlink r:id="rId1" w:history="1">
      <w:r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838910821"/>
      <w:docPartObj>
        <w:docPartGallery w:val="Page Numbers (Bottom of Page)"/>
        <w:docPartUnique/>
      </w:docPartObj>
    </w:sdtPr>
    <w:sdtEndPr>
      <w:rPr>
        <w:rStyle w:val="PageNumber"/>
      </w:rPr>
    </w:sdtEndPr>
    <w:sdtContent>
      <w:p w14:paraId="5A0C14F2" w14:textId="77777777" w:rsidR="00943584" w:rsidRPr="006526D7" w:rsidRDefault="00943584" w:rsidP="00943584">
        <w:pPr>
          <w:pStyle w:val="Footer"/>
          <w:framePr w:wrap="none" w:vAnchor="text" w:hAnchor="page" w:x="5841" w:y="214"/>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Pr>
            <w:rStyle w:val="PageNumber"/>
            <w:rFonts w:ascii="Century Gothic" w:hAnsi="Century Gothic"/>
            <w:sz w:val="18"/>
            <w:szCs w:val="18"/>
          </w:rPr>
          <w:t>6</w:t>
        </w:r>
        <w:r w:rsidRPr="006526D7">
          <w:rPr>
            <w:rStyle w:val="PageNumber"/>
            <w:rFonts w:ascii="Century Gothic" w:hAnsi="Century Gothic"/>
            <w:sz w:val="18"/>
            <w:szCs w:val="18"/>
          </w:rPr>
          <w:fldChar w:fldCharType="end"/>
        </w:r>
      </w:p>
    </w:sdtContent>
  </w:sdt>
  <w:p w14:paraId="1C8C7486" w14:textId="77777777" w:rsidR="00943584" w:rsidRPr="006526D7" w:rsidRDefault="00943584" w:rsidP="00943584">
    <w:pPr>
      <w:pStyle w:val="Footer"/>
      <w:tabs>
        <w:tab w:val="center" w:pos="5310"/>
      </w:tabs>
      <w:spacing w:after="40"/>
      <w:ind w:left="-720" w:right="-810"/>
      <w:rPr>
        <w:rFonts w:ascii="Century Gothic" w:hAnsi="Century Gothic"/>
        <w:bCs/>
        <w:sz w:val="18"/>
        <w:szCs w:val="18"/>
      </w:rPr>
    </w:pPr>
  </w:p>
  <w:p w14:paraId="54EEF31A" w14:textId="16E42380" w:rsidR="00943584" w:rsidRPr="00943584" w:rsidRDefault="00943584" w:rsidP="0094358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4748" w14:textId="77777777" w:rsidR="00943584" w:rsidRPr="006526D7" w:rsidRDefault="00AE6BD0" w:rsidP="006344EC">
    <w:pPr>
      <w:pStyle w:val="Footer"/>
      <w:tabs>
        <w:tab w:val="center" w:pos="5310"/>
      </w:tabs>
      <w:spacing w:after="40"/>
      <w:ind w:right="-810"/>
      <w:rPr>
        <w:rFonts w:ascii="Century Gothic" w:hAnsi="Century Gothic"/>
        <w:bCs/>
        <w:sz w:val="18"/>
        <w:szCs w:val="18"/>
      </w:rPr>
    </w:pPr>
    <w:hyperlink r:id="rId1" w:history="1">
      <w:r w:rsidR="00943584" w:rsidRPr="006526D7">
        <w:rPr>
          <w:rStyle w:val="Hyperlink"/>
          <w:rFonts w:ascii="Century Gothic" w:hAnsi="Century Gothic"/>
          <w:bCs/>
          <w:sz w:val="18"/>
          <w:szCs w:val="18"/>
        </w:rPr>
        <w:t>nextchaptercomms.com</w:t>
      </w:r>
    </w:hyperlink>
  </w:p>
  <w:sdt>
    <w:sdtPr>
      <w:rPr>
        <w:rStyle w:val="PageNumber"/>
        <w:rFonts w:ascii="Century Gothic" w:hAnsi="Century Gothic"/>
        <w:sz w:val="18"/>
        <w:szCs w:val="18"/>
      </w:rPr>
      <w:id w:val="-1085452585"/>
      <w:docPartObj>
        <w:docPartGallery w:val="Page Numbers (Bottom of Page)"/>
        <w:docPartUnique/>
      </w:docPartObj>
    </w:sdtPr>
    <w:sdtEndPr>
      <w:rPr>
        <w:rStyle w:val="PageNumber"/>
      </w:rPr>
    </w:sdtEndPr>
    <w:sdtContent>
      <w:p w14:paraId="7DC17D27" w14:textId="77777777" w:rsidR="00943584" w:rsidRPr="006526D7" w:rsidRDefault="00943584" w:rsidP="006344EC">
        <w:pPr>
          <w:pStyle w:val="Footer"/>
          <w:framePr w:wrap="none" w:vAnchor="text" w:hAnchor="page" w:x="10577" w:y="6"/>
          <w:jc w:val="right"/>
          <w:rPr>
            <w:rStyle w:val="PageNumber"/>
            <w:rFonts w:ascii="Century Gothic" w:hAnsi="Century Gothic"/>
            <w:sz w:val="18"/>
            <w:szCs w:val="18"/>
          </w:rPr>
        </w:pPr>
        <w:r w:rsidRPr="006526D7">
          <w:rPr>
            <w:rStyle w:val="PageNumber"/>
            <w:rFonts w:ascii="Century Gothic" w:hAnsi="Century Gothic"/>
            <w:sz w:val="18"/>
            <w:szCs w:val="18"/>
          </w:rPr>
          <w:fldChar w:fldCharType="begin"/>
        </w:r>
        <w:r w:rsidRPr="006526D7">
          <w:rPr>
            <w:rStyle w:val="PageNumber"/>
            <w:rFonts w:ascii="Century Gothic" w:hAnsi="Century Gothic"/>
            <w:sz w:val="18"/>
            <w:szCs w:val="18"/>
          </w:rPr>
          <w:instrText xml:space="preserve"> PAGE </w:instrText>
        </w:r>
        <w:r w:rsidRPr="006526D7">
          <w:rPr>
            <w:rStyle w:val="PageNumber"/>
            <w:rFonts w:ascii="Century Gothic" w:hAnsi="Century Gothic"/>
            <w:sz w:val="18"/>
            <w:szCs w:val="18"/>
          </w:rPr>
          <w:fldChar w:fldCharType="separate"/>
        </w:r>
        <w:r w:rsidRPr="006526D7">
          <w:rPr>
            <w:rStyle w:val="PageNumber"/>
            <w:rFonts w:ascii="Century Gothic" w:hAnsi="Century Gothic"/>
            <w:noProof/>
            <w:sz w:val="18"/>
            <w:szCs w:val="18"/>
          </w:rPr>
          <w:t>2</w:t>
        </w:r>
        <w:r w:rsidRPr="006526D7">
          <w:rPr>
            <w:rStyle w:val="PageNumber"/>
            <w:rFonts w:ascii="Century Gothic" w:hAnsi="Century Gothic"/>
            <w:sz w:val="18"/>
            <w:szCs w:val="18"/>
          </w:rPr>
          <w:fldChar w:fldCharType="end"/>
        </w:r>
      </w:p>
    </w:sdtContent>
  </w:sdt>
  <w:p w14:paraId="02EB45DF" w14:textId="77777777" w:rsidR="00943584" w:rsidRPr="006526D7" w:rsidRDefault="00943584" w:rsidP="00943584">
    <w:pPr>
      <w:pStyle w:val="Footer"/>
      <w:tabs>
        <w:tab w:val="clear" w:pos="4320"/>
        <w:tab w:val="clear" w:pos="8640"/>
        <w:tab w:val="left" w:pos="5664"/>
      </w:tabs>
      <w:spacing w:after="40"/>
      <w:ind w:left="-720" w:right="-810"/>
      <w:rPr>
        <w:rFonts w:ascii="Century Gothic" w:hAnsi="Century Gothic"/>
        <w:bCs/>
        <w:sz w:val="18"/>
        <w:szCs w:val="18"/>
      </w:rPr>
    </w:pPr>
    <w:r>
      <w:rPr>
        <w:rFonts w:ascii="Century Gothic" w:hAnsi="Century Gothic"/>
        <w:bCs/>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0537" w14:textId="3F453D60" w:rsidR="00956038" w:rsidRPr="00240A74" w:rsidRDefault="00956038" w:rsidP="00BB4803">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10D11406" w14:textId="7338339F" w:rsidR="00BB4803" w:rsidRPr="00FA691D" w:rsidRDefault="007503AF" w:rsidP="00BB4803">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sidR="000B77BF">
      <w:rPr>
        <w:rFonts w:ascii="Arial" w:hAnsi="Arial" w:cs="Arial"/>
        <w:bCs/>
        <w:sz w:val="18"/>
        <w:szCs w:val="18"/>
      </w:rPr>
      <w:br/>
    </w:r>
    <w:r w:rsidR="00BB4803" w:rsidRPr="00FA691D">
      <w:rPr>
        <w:rFonts w:ascii="Arial" w:hAnsi="Arial" w:cs="Arial"/>
        <w:bCs/>
        <w:sz w:val="18"/>
        <w:szCs w:val="18"/>
      </w:rPr>
      <w:t xml:space="preserve">Permission granted for reproducing with credit to Next Chapter Communications, </w:t>
    </w:r>
    <w:hyperlink r:id="rId2" w:history="1">
      <w:r w:rsidR="00BB4803" w:rsidRPr="00FA691D">
        <w:rPr>
          <w:rStyle w:val="Hyperlink"/>
          <w:rFonts w:ascii="Arial" w:hAnsi="Arial" w:cs="Arial"/>
          <w:bCs/>
          <w:sz w:val="18"/>
          <w:szCs w:val="18"/>
        </w:rPr>
        <w:t>nextchaptercomms.com</w:t>
      </w:r>
    </w:hyperlink>
  </w:p>
  <w:sdt>
    <w:sdtPr>
      <w:rPr>
        <w:rStyle w:val="PageNumber"/>
        <w:rFonts w:ascii="Century Gothic" w:hAnsi="Century Gothic"/>
        <w:b/>
        <w:bCs/>
        <w:sz w:val="21"/>
        <w:szCs w:val="21"/>
      </w:rPr>
      <w:id w:val="-511830200"/>
      <w:docPartObj>
        <w:docPartGallery w:val="Page Numbers (Bottom of Page)"/>
        <w:docPartUnique/>
      </w:docPartObj>
    </w:sdtPr>
    <w:sdtEndPr>
      <w:rPr>
        <w:rStyle w:val="PageNumber"/>
        <w:sz w:val="16"/>
        <w:szCs w:val="16"/>
      </w:rPr>
    </w:sdtEndPr>
    <w:sdtContent>
      <w:p w14:paraId="52FE1E22" w14:textId="77777777" w:rsidR="00FA691D" w:rsidRPr="00FA691D" w:rsidRDefault="00FA691D" w:rsidP="00FA691D">
        <w:pPr>
          <w:pStyle w:val="Footer"/>
          <w:framePr w:wrap="none" w:vAnchor="text" w:hAnchor="margin" w:xAlign="center" w:y="94"/>
          <w:rPr>
            <w:rStyle w:val="PageNumber"/>
            <w:rFonts w:ascii="Century Gothic" w:hAnsi="Century Gothic"/>
            <w:b/>
            <w:bCs/>
            <w:sz w:val="21"/>
            <w:szCs w:val="21"/>
          </w:rPr>
        </w:pPr>
        <w:r w:rsidRPr="00FA691D">
          <w:rPr>
            <w:rStyle w:val="PageNumber"/>
            <w:rFonts w:ascii="Century Gothic" w:hAnsi="Century Gothic"/>
            <w:b/>
            <w:bCs/>
            <w:sz w:val="21"/>
            <w:szCs w:val="21"/>
          </w:rPr>
          <w:fldChar w:fldCharType="begin"/>
        </w:r>
        <w:r w:rsidRPr="00FA691D">
          <w:rPr>
            <w:rStyle w:val="PageNumber"/>
            <w:rFonts w:ascii="Century Gothic" w:hAnsi="Century Gothic"/>
            <w:b/>
            <w:bCs/>
            <w:sz w:val="21"/>
            <w:szCs w:val="21"/>
          </w:rPr>
          <w:instrText xml:space="preserve"> PAGE </w:instrText>
        </w:r>
        <w:r w:rsidRPr="00FA691D">
          <w:rPr>
            <w:rStyle w:val="PageNumber"/>
            <w:rFonts w:ascii="Century Gothic" w:hAnsi="Century Gothic"/>
            <w:b/>
            <w:bCs/>
            <w:sz w:val="21"/>
            <w:szCs w:val="21"/>
          </w:rPr>
          <w:fldChar w:fldCharType="separate"/>
        </w:r>
        <w:r w:rsidRPr="00FA691D">
          <w:rPr>
            <w:rStyle w:val="PageNumber"/>
            <w:rFonts w:ascii="Century Gothic" w:hAnsi="Century Gothic"/>
            <w:b/>
            <w:bCs/>
            <w:noProof/>
            <w:sz w:val="21"/>
            <w:szCs w:val="21"/>
          </w:rPr>
          <w:t>2</w:t>
        </w:r>
        <w:r w:rsidRPr="00FA691D">
          <w:rPr>
            <w:rStyle w:val="PageNumber"/>
            <w:rFonts w:ascii="Century Gothic" w:hAnsi="Century Gothic"/>
            <w:b/>
            <w:bCs/>
            <w:sz w:val="21"/>
            <w:szCs w:val="21"/>
          </w:rPr>
          <w:fldChar w:fldCharType="end"/>
        </w:r>
      </w:p>
    </w:sdtContent>
  </w:sdt>
  <w:p w14:paraId="1DBFD18F" w14:textId="584AF791" w:rsidR="0024160B" w:rsidRPr="006526D7" w:rsidRDefault="0024160B" w:rsidP="00A973F0">
    <w:pPr>
      <w:pStyle w:val="Footer"/>
      <w:tabs>
        <w:tab w:val="clear" w:pos="4320"/>
        <w:tab w:val="clear" w:pos="8640"/>
        <w:tab w:val="center" w:pos="5310"/>
      </w:tabs>
      <w:ind w:right="-540"/>
      <w:rPr>
        <w:rFonts w:ascii="Century Gothic" w:hAnsi="Century Gothic"/>
        <w:b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241596"/>
      <w:docPartObj>
        <w:docPartGallery w:val="Page Numbers (Bottom of Page)"/>
        <w:docPartUnique/>
      </w:docPartObj>
    </w:sdtPr>
    <w:sdtEndPr>
      <w:rPr>
        <w:rStyle w:val="PageNumber"/>
        <w:rFonts w:ascii="Century Gothic" w:hAnsi="Century Gothic"/>
        <w:b/>
        <w:bCs/>
        <w:sz w:val="20"/>
        <w:szCs w:val="20"/>
      </w:rPr>
    </w:sdtEndPr>
    <w:sdtContent>
      <w:p w14:paraId="04EF23AD"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236BF163" w14:textId="77777777" w:rsidR="0017424B" w:rsidRPr="006526D7" w:rsidRDefault="00AE6BD0" w:rsidP="0017424B">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17424B" w:rsidRPr="0017424B">
        <w:rPr>
          <w:rStyle w:val="Hyperlink"/>
          <w:rFonts w:ascii="Century Gothic" w:hAnsi="Century Gothic"/>
          <w:b/>
          <w:bCs/>
        </w:rPr>
        <w:t>NextChapterComms.com</w:t>
      </w:r>
    </w:hyperlink>
  </w:p>
  <w:p w14:paraId="1DE140E0" w14:textId="52D1FF5E" w:rsidR="004A4ACE" w:rsidRPr="006526D7" w:rsidRDefault="004A4ACE" w:rsidP="004A4ACE">
    <w:pPr>
      <w:pStyle w:val="Footer"/>
      <w:tabs>
        <w:tab w:val="center" w:pos="5310"/>
      </w:tabs>
      <w:spacing w:after="40"/>
      <w:ind w:left="-720" w:right="-810"/>
      <w:rPr>
        <w:rFonts w:ascii="Century Gothic" w:hAnsi="Century Gothic"/>
        <w:bCs/>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0890" w14:textId="37F456C6"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 xml:space="preserve">For more information, </w:t>
    </w:r>
    <w:r w:rsidRPr="00D25777">
      <w:rPr>
        <w:rFonts w:ascii="Century Gothic" w:hAnsi="Century Gothic" w:cs="Arial"/>
        <w:b/>
      </w:rPr>
      <w:t>see</w:t>
    </w:r>
    <w:r w:rsidRPr="00D25777">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38AF5361"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20"/>
        <w:szCs w:val="20"/>
      </w:rPr>
      <w:id w:val="1443892044"/>
      <w:docPartObj>
        <w:docPartGallery w:val="Page Numbers (Bottom of Page)"/>
        <w:docPartUnique/>
      </w:docPartObj>
    </w:sdtPr>
    <w:sdtEndPr>
      <w:rPr>
        <w:rStyle w:val="PageNumber"/>
        <w:sz w:val="21"/>
        <w:szCs w:val="21"/>
      </w:rPr>
    </w:sdtEndPr>
    <w:sdtContent>
      <w:p w14:paraId="79F9F237" w14:textId="77777777" w:rsidR="00FA691D" w:rsidRPr="00B14EAD" w:rsidRDefault="00FA691D" w:rsidP="00FA691D">
        <w:pPr>
          <w:pStyle w:val="Footer"/>
          <w:framePr w:wrap="none" w:vAnchor="text" w:hAnchor="page" w:x="6081" w:y="44"/>
          <w:rPr>
            <w:rStyle w:val="PageNumber"/>
            <w:rFonts w:ascii="Century Gothic" w:hAnsi="Century Gothic"/>
            <w:sz w:val="20"/>
            <w:szCs w:val="20"/>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68656F20" w14:textId="16651A09" w:rsidR="006344EC" w:rsidRPr="00FA691D" w:rsidRDefault="006344EC" w:rsidP="00FA69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70298"/>
      <w:docPartObj>
        <w:docPartGallery w:val="Page Numbers (Bottom of Page)"/>
        <w:docPartUnique/>
      </w:docPartObj>
    </w:sdtPr>
    <w:sdtEndPr>
      <w:rPr>
        <w:rStyle w:val="PageNumber"/>
        <w:rFonts w:ascii="Century Gothic" w:hAnsi="Century Gothic"/>
        <w:b/>
        <w:bCs/>
        <w:sz w:val="20"/>
        <w:szCs w:val="20"/>
      </w:rPr>
    </w:sdtEndPr>
    <w:sdtContent>
      <w:p w14:paraId="33865C20" w14:textId="77777777" w:rsidR="00C06947" w:rsidRPr="00FA691D" w:rsidRDefault="00C06947" w:rsidP="00C06947">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7</w:t>
        </w:r>
        <w:r w:rsidRPr="00FA691D">
          <w:rPr>
            <w:rStyle w:val="PageNumber"/>
            <w:rFonts w:ascii="Century Gothic" w:hAnsi="Century Gothic"/>
            <w:b/>
            <w:bCs/>
            <w:sz w:val="20"/>
            <w:szCs w:val="20"/>
          </w:rPr>
          <w:fldChar w:fldCharType="end"/>
        </w:r>
      </w:p>
    </w:sdtContent>
  </w:sdt>
  <w:p w14:paraId="44891882" w14:textId="77777777" w:rsidR="00C06947" w:rsidRPr="006526D7" w:rsidRDefault="00AE6BD0" w:rsidP="00C06947">
    <w:pPr>
      <w:pStyle w:val="Footer"/>
      <w:tabs>
        <w:tab w:val="clear" w:pos="4320"/>
        <w:tab w:val="clear" w:pos="8640"/>
        <w:tab w:val="center" w:pos="5310"/>
        <w:tab w:val="right" w:pos="9720"/>
      </w:tabs>
      <w:ind w:right="360"/>
      <w:jc w:val="center"/>
      <w:rPr>
        <w:rFonts w:ascii="Century Gothic" w:hAnsi="Century Gothic"/>
        <w:b/>
        <w:bCs/>
        <w:color w:val="482383" w:themeColor="accent1"/>
      </w:rPr>
    </w:pPr>
    <w:hyperlink r:id="rId1" w:history="1">
      <w:r w:rsidR="00C06947" w:rsidRPr="0017424B">
        <w:rPr>
          <w:rStyle w:val="Hyperlink"/>
          <w:rFonts w:ascii="Century Gothic" w:hAnsi="Century Gothic"/>
          <w:b/>
          <w:bCs/>
        </w:rPr>
        <w:t>NextChapterComms.com</w:t>
      </w:r>
    </w:hyperlink>
  </w:p>
  <w:p w14:paraId="79F7360B" w14:textId="77777777" w:rsidR="006F2347" w:rsidRPr="00C06947" w:rsidRDefault="006F2347" w:rsidP="00C069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595103"/>
      <w:docPartObj>
        <w:docPartGallery w:val="Page Numbers (Bottom of Page)"/>
        <w:docPartUnique/>
      </w:docPartObj>
    </w:sdtPr>
    <w:sdtEndPr>
      <w:rPr>
        <w:rStyle w:val="PageNumber"/>
        <w:rFonts w:ascii="Century Gothic" w:hAnsi="Century Gothic"/>
        <w:b/>
        <w:bCs/>
        <w:sz w:val="20"/>
        <w:szCs w:val="20"/>
      </w:rPr>
    </w:sdtEndPr>
    <w:sdtContent>
      <w:p w14:paraId="1E1EE702" w14:textId="77777777" w:rsidR="0086660D" w:rsidRPr="00FA691D" w:rsidRDefault="0086660D" w:rsidP="0086660D">
        <w:pPr>
          <w:pStyle w:val="Footer"/>
          <w:framePr w:wrap="none" w:vAnchor="text" w:hAnchor="page" w:x="5697" w:y="455"/>
          <w:rPr>
            <w:rStyle w:val="PageNumber"/>
            <w:rFonts w:ascii="Century Gothic" w:hAnsi="Century Gothic"/>
            <w:b/>
            <w:bCs/>
            <w:sz w:val="20"/>
            <w:szCs w:val="20"/>
          </w:rPr>
        </w:pPr>
        <w:r w:rsidRPr="00FA691D">
          <w:rPr>
            <w:rStyle w:val="PageNumber"/>
            <w:rFonts w:ascii="Century Gothic" w:hAnsi="Century Gothic"/>
            <w:b/>
            <w:bCs/>
            <w:sz w:val="20"/>
            <w:szCs w:val="20"/>
          </w:rPr>
          <w:fldChar w:fldCharType="begin"/>
        </w:r>
        <w:r w:rsidRPr="00FA691D">
          <w:rPr>
            <w:rStyle w:val="PageNumber"/>
            <w:rFonts w:ascii="Century Gothic" w:hAnsi="Century Gothic"/>
            <w:b/>
            <w:bCs/>
            <w:sz w:val="20"/>
            <w:szCs w:val="20"/>
          </w:rPr>
          <w:instrText xml:space="preserve"> PAGE </w:instrText>
        </w:r>
        <w:r w:rsidRPr="00FA691D">
          <w:rPr>
            <w:rStyle w:val="PageNumber"/>
            <w:rFonts w:ascii="Century Gothic" w:hAnsi="Century Gothic"/>
            <w:b/>
            <w:bCs/>
            <w:sz w:val="20"/>
            <w:szCs w:val="20"/>
          </w:rPr>
          <w:fldChar w:fldCharType="separate"/>
        </w:r>
        <w:r>
          <w:rPr>
            <w:rStyle w:val="PageNumber"/>
            <w:rFonts w:ascii="Century Gothic" w:hAnsi="Century Gothic"/>
            <w:b/>
            <w:bCs/>
            <w:sz w:val="20"/>
            <w:szCs w:val="20"/>
          </w:rPr>
          <w:t>2</w:t>
        </w:r>
        <w:r w:rsidRPr="00FA691D">
          <w:rPr>
            <w:rStyle w:val="PageNumber"/>
            <w:rFonts w:ascii="Century Gothic" w:hAnsi="Century Gothic"/>
            <w:b/>
            <w:bCs/>
            <w:sz w:val="20"/>
            <w:szCs w:val="20"/>
          </w:rPr>
          <w:fldChar w:fldCharType="end"/>
        </w:r>
      </w:p>
    </w:sdtContent>
  </w:sdt>
  <w:p w14:paraId="2290F23F" w14:textId="77777777" w:rsidR="0086660D" w:rsidRPr="006526D7" w:rsidRDefault="0086660D" w:rsidP="0086660D">
    <w:pPr>
      <w:pStyle w:val="Footer"/>
      <w:tabs>
        <w:tab w:val="clear" w:pos="4320"/>
        <w:tab w:val="clear" w:pos="8640"/>
        <w:tab w:val="center" w:pos="5310"/>
        <w:tab w:val="right" w:pos="9720"/>
      </w:tabs>
      <w:ind w:right="360"/>
      <w:jc w:val="center"/>
      <w:rPr>
        <w:rFonts w:ascii="Century Gothic" w:hAnsi="Century Gothic"/>
        <w:b/>
        <w:bCs/>
        <w:color w:val="482383" w:themeColor="accent1"/>
      </w:rPr>
    </w:pPr>
    <w:r w:rsidRPr="006526D7">
      <w:rPr>
        <w:rFonts w:ascii="Century Gothic" w:hAnsi="Century Gothic"/>
        <w:b/>
        <w:bCs/>
        <w:color w:val="482383" w:themeColor="accent1"/>
      </w:rPr>
      <w:t>NextChapterComms.com</w:t>
    </w:r>
  </w:p>
  <w:p w14:paraId="031757D2" w14:textId="77777777" w:rsidR="006344EC" w:rsidRPr="006526D7" w:rsidRDefault="006344EC" w:rsidP="006344EC">
    <w:pPr>
      <w:pStyle w:val="Footer"/>
      <w:tabs>
        <w:tab w:val="center" w:pos="5310"/>
      </w:tabs>
      <w:spacing w:after="40"/>
      <w:ind w:left="-720" w:right="-810"/>
      <w:rPr>
        <w:rFonts w:ascii="Century Gothic" w:hAnsi="Century Gothic"/>
        <w:bCs/>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CADC" w14:textId="6D746B42" w:rsidR="000B77BF" w:rsidRPr="00240A74" w:rsidRDefault="000B77BF" w:rsidP="000B77BF">
    <w:pPr>
      <w:pStyle w:val="Footer"/>
      <w:tabs>
        <w:tab w:val="clear" w:pos="4320"/>
        <w:tab w:val="clear" w:pos="8640"/>
        <w:tab w:val="center" w:pos="5310"/>
      </w:tabs>
      <w:spacing w:after="40"/>
      <w:ind w:left="-720" w:right="-990"/>
      <w:jc w:val="center"/>
      <w:rPr>
        <w:rFonts w:ascii="Century Gothic" w:hAnsi="Century Gothic" w:cs="Arial"/>
        <w:b/>
        <w:i/>
        <w:iCs/>
        <w:highlight w:val="yellow"/>
      </w:rPr>
    </w:pPr>
    <w:r w:rsidRPr="00240A74">
      <w:rPr>
        <w:rFonts w:ascii="Century Gothic" w:hAnsi="Century Gothic" w:cs="Arial"/>
        <w:b/>
      </w:rPr>
      <w:t>For more information, see</w:t>
    </w:r>
    <w:r w:rsidRPr="00240A74">
      <w:rPr>
        <w:rFonts w:ascii="Century Gothic" w:hAnsi="Century Gothic" w:cs="Arial"/>
        <w:b/>
        <w:i/>
        <w:iCs/>
      </w:rPr>
      <w:t xml:space="preserve"> </w:t>
    </w:r>
    <w:hyperlink r:id="rId1" w:history="1">
      <w:r w:rsidRPr="00D25777">
        <w:rPr>
          <w:rStyle w:val="Hyperlink"/>
          <w:rFonts w:ascii="Century Gothic" w:hAnsi="Century Gothic" w:cs="Arial"/>
          <w:b/>
          <w:i/>
          <w:iCs/>
        </w:rPr>
        <w:t>Inside Story</w:t>
      </w:r>
    </w:hyperlink>
    <w:r w:rsidRPr="00D25777">
      <w:rPr>
        <w:rFonts w:ascii="Century Gothic" w:hAnsi="Century Gothic" w:cs="Arial"/>
        <w:b/>
        <w:i/>
        <w:iCs/>
      </w:rPr>
      <w:t>.</w:t>
    </w:r>
  </w:p>
  <w:p w14:paraId="7E4434E2" w14:textId="77777777" w:rsidR="000B77BF" w:rsidRPr="00FA691D" w:rsidRDefault="000B77BF" w:rsidP="000B77BF">
    <w:pPr>
      <w:pStyle w:val="Footer"/>
      <w:tabs>
        <w:tab w:val="center" w:pos="5310"/>
      </w:tabs>
      <w:spacing w:after="40"/>
      <w:ind w:left="-720" w:right="-810"/>
      <w:jc w:val="center"/>
      <w:rPr>
        <w:rFonts w:ascii="Arial" w:hAnsi="Arial" w:cs="Arial"/>
        <w:bCs/>
        <w:sz w:val="18"/>
        <w:szCs w:val="18"/>
      </w:rPr>
    </w:pPr>
    <w:r w:rsidRPr="00FA691D">
      <w:rPr>
        <w:rFonts w:ascii="Arial" w:hAnsi="Arial" w:cs="Arial"/>
        <w:bCs/>
        <w:sz w:val="18"/>
        <w:szCs w:val="18"/>
      </w:rPr>
      <w:t xml:space="preserve">© 2022 Bill &amp; Melinda Gates Foundation. All rights reserved. </w:t>
    </w:r>
    <w:r>
      <w:rPr>
        <w:rFonts w:ascii="Arial" w:hAnsi="Arial" w:cs="Arial"/>
        <w:bCs/>
        <w:sz w:val="18"/>
        <w:szCs w:val="18"/>
      </w:rPr>
      <w:br/>
    </w:r>
    <w:r w:rsidRPr="00FA691D">
      <w:rPr>
        <w:rFonts w:ascii="Arial" w:hAnsi="Arial" w:cs="Arial"/>
        <w:bCs/>
        <w:sz w:val="18"/>
        <w:szCs w:val="18"/>
      </w:rPr>
      <w:t xml:space="preserve">Permission granted for reproducing with credit to Next Chapter Communications, </w:t>
    </w:r>
    <w:hyperlink r:id="rId2" w:history="1">
      <w:r w:rsidRPr="00FA691D">
        <w:rPr>
          <w:rStyle w:val="Hyperlink"/>
          <w:rFonts w:ascii="Arial" w:hAnsi="Arial" w:cs="Arial"/>
          <w:bCs/>
          <w:sz w:val="18"/>
          <w:szCs w:val="18"/>
        </w:rPr>
        <w:t>nextchaptercomms.com</w:t>
      </w:r>
    </w:hyperlink>
  </w:p>
  <w:sdt>
    <w:sdtPr>
      <w:rPr>
        <w:rStyle w:val="PageNumber"/>
        <w:rFonts w:ascii="Century Gothic" w:hAnsi="Century Gothic"/>
        <w:sz w:val="18"/>
        <w:szCs w:val="18"/>
      </w:rPr>
      <w:id w:val="-1551768795"/>
      <w:docPartObj>
        <w:docPartGallery w:val="Page Numbers (Bottom of Page)"/>
        <w:docPartUnique/>
      </w:docPartObj>
    </w:sdtPr>
    <w:sdtEndPr>
      <w:rPr>
        <w:rStyle w:val="PageNumber"/>
        <w:sz w:val="20"/>
        <w:szCs w:val="20"/>
      </w:rPr>
    </w:sdtEndPr>
    <w:sdtContent>
      <w:p w14:paraId="145BDFD7" w14:textId="77777777" w:rsidR="00FA691D" w:rsidRPr="006526D7" w:rsidRDefault="00FA691D" w:rsidP="00FA691D">
        <w:pPr>
          <w:pStyle w:val="Footer"/>
          <w:framePr w:wrap="none" w:vAnchor="text" w:hAnchor="page" w:x="6081" w:y="44"/>
          <w:rPr>
            <w:rStyle w:val="PageNumber"/>
            <w:rFonts w:ascii="Century Gothic" w:hAnsi="Century Gothic"/>
            <w:sz w:val="18"/>
            <w:szCs w:val="18"/>
          </w:rPr>
        </w:pPr>
        <w:r w:rsidRPr="00B14EAD">
          <w:rPr>
            <w:rStyle w:val="PageNumber"/>
            <w:rFonts w:ascii="Century Gothic" w:hAnsi="Century Gothic"/>
            <w:b/>
            <w:bCs/>
            <w:sz w:val="20"/>
            <w:szCs w:val="20"/>
          </w:rPr>
          <w:fldChar w:fldCharType="begin"/>
        </w:r>
        <w:r w:rsidRPr="00B14EAD">
          <w:rPr>
            <w:rStyle w:val="PageNumber"/>
            <w:rFonts w:ascii="Century Gothic" w:hAnsi="Century Gothic"/>
            <w:b/>
            <w:bCs/>
            <w:sz w:val="20"/>
            <w:szCs w:val="20"/>
          </w:rPr>
          <w:instrText xml:space="preserve"> PAGE </w:instrText>
        </w:r>
        <w:r w:rsidRPr="00B14EAD">
          <w:rPr>
            <w:rStyle w:val="PageNumber"/>
            <w:rFonts w:ascii="Century Gothic" w:hAnsi="Century Gothic"/>
            <w:b/>
            <w:bCs/>
            <w:sz w:val="20"/>
            <w:szCs w:val="20"/>
          </w:rPr>
          <w:fldChar w:fldCharType="separate"/>
        </w:r>
        <w:r w:rsidRPr="00B14EAD">
          <w:rPr>
            <w:rStyle w:val="PageNumber"/>
            <w:rFonts w:ascii="Century Gothic" w:hAnsi="Century Gothic"/>
            <w:b/>
            <w:bCs/>
            <w:sz w:val="20"/>
            <w:szCs w:val="20"/>
          </w:rPr>
          <w:t>2</w:t>
        </w:r>
        <w:r w:rsidRPr="00B14EAD">
          <w:rPr>
            <w:rStyle w:val="PageNumber"/>
            <w:rFonts w:ascii="Century Gothic" w:hAnsi="Century Gothic"/>
            <w:b/>
            <w:bCs/>
            <w:sz w:val="20"/>
            <w:szCs w:val="20"/>
          </w:rPr>
          <w:fldChar w:fldCharType="end"/>
        </w:r>
      </w:p>
    </w:sdtContent>
  </w:sdt>
  <w:p w14:paraId="2656DA84" w14:textId="77777777" w:rsidR="000D7C01" w:rsidRPr="000D7C01" w:rsidRDefault="000D7C01" w:rsidP="000D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9324" w14:textId="77777777" w:rsidR="00AE6BD0" w:rsidRDefault="00AE6BD0" w:rsidP="00BE4B78">
      <w:r>
        <w:separator/>
      </w:r>
    </w:p>
  </w:footnote>
  <w:footnote w:type="continuationSeparator" w:id="0">
    <w:p w14:paraId="3429E663" w14:textId="77777777" w:rsidR="00AE6BD0" w:rsidRDefault="00AE6BD0" w:rsidP="00BE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265" w14:textId="1179E276" w:rsidR="005B6E30" w:rsidRPr="00497064" w:rsidRDefault="005B6E30" w:rsidP="00497064">
    <w:pPr>
      <w:pStyle w:val="Header"/>
      <w:tabs>
        <w:tab w:val="clear" w:pos="4320"/>
        <w:tab w:val="clear" w:pos="8640"/>
        <w:tab w:val="left" w:pos="2400"/>
      </w:tabs>
      <w:jc w:val="center"/>
      <w:rPr>
        <w:rFonts w:ascii="Cambria" w:hAnsi="Cambr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37C2" w14:textId="2A0A4B86" w:rsidR="00DF0D6A" w:rsidRDefault="00DF0D6A" w:rsidP="005B6E30">
    <w:pPr>
      <w:pStyle w:val="Header"/>
      <w:tabs>
        <w:tab w:val="clear" w:pos="4320"/>
        <w:tab w:val="clear" w:pos="8640"/>
        <w:tab w:val="left" w:pos="2400"/>
      </w:tabs>
      <w:ind w:left="-99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E734" w14:textId="77777777" w:rsidR="00943584" w:rsidRPr="004A4ACE" w:rsidRDefault="00943584" w:rsidP="00943584">
    <w:pPr>
      <w:jc w:val="right"/>
      <w:rPr>
        <w:rFonts w:ascii="Century Gothic" w:hAnsi="Century Gothic"/>
        <w:b/>
        <w:color w:val="34AECE"/>
        <w:sz w:val="36"/>
        <w:szCs w:val="36"/>
      </w:rPr>
    </w:pPr>
    <w:r>
      <w:rPr>
        <w:b/>
        <w:noProof/>
        <w:lang w:eastAsia="en-US"/>
      </w:rPr>
      <w:drawing>
        <wp:anchor distT="0" distB="0" distL="114300" distR="114300" simplePos="0" relativeHeight="251668480" behindDoc="0" locked="0" layoutInCell="1" allowOverlap="1" wp14:anchorId="138D8E4F" wp14:editId="38992D10">
          <wp:simplePos x="0" y="0"/>
          <wp:positionH relativeFrom="column">
            <wp:posOffset>-45720</wp:posOffset>
          </wp:positionH>
          <wp:positionV relativeFrom="paragraph">
            <wp:posOffset>-162560</wp:posOffset>
          </wp:positionV>
          <wp:extent cx="823255" cy="528320"/>
          <wp:effectExtent l="0" t="0" r="2540" b="508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w:t>
    </w:r>
    <w:r>
      <w:rPr>
        <w:rFonts w:ascii="Century Gothic" w:hAnsi="Century Gothic"/>
        <w:b/>
        <w:color w:val="371270" w:themeColor="text2"/>
      </w:rPr>
      <w:t>4:</w:t>
    </w:r>
    <w:r w:rsidRPr="004A4ACE">
      <w:rPr>
        <w:rFonts w:ascii="Century Gothic" w:hAnsi="Century Gothic"/>
        <w:b/>
        <w:color w:val="371270" w:themeColor="text2"/>
      </w:rPr>
      <w:t xml:space="preserve"> </w:t>
    </w:r>
    <w:r>
      <w:rPr>
        <w:rFonts w:ascii="Century Gothic" w:hAnsi="Century Gothic"/>
        <w:b/>
        <w:color w:val="371270" w:themeColor="text2"/>
      </w:rPr>
      <w:t>How Effective is Your Internal Communications Structure?</w:t>
    </w:r>
  </w:p>
  <w:p w14:paraId="0818C706" w14:textId="77777777" w:rsidR="00943584" w:rsidRDefault="00943584" w:rsidP="00943584">
    <w:pPr>
      <w:pStyle w:val="Header"/>
      <w:tabs>
        <w:tab w:val="clear" w:pos="4320"/>
        <w:tab w:val="clear" w:pos="8640"/>
        <w:tab w:val="left" w:pos="240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C69A" w14:textId="77777777" w:rsidR="000D7C01" w:rsidRDefault="000D7C01" w:rsidP="00943584">
    <w:pPr>
      <w:pStyle w:val="Header"/>
      <w:tabs>
        <w:tab w:val="clear" w:pos="4320"/>
        <w:tab w:val="clear" w:pos="8640"/>
        <w:tab w:val="left" w:pos="240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4883" w14:textId="77777777" w:rsidR="00943584" w:rsidRDefault="00943584" w:rsidP="005B6E30">
    <w:pPr>
      <w:pStyle w:val="Header"/>
      <w:tabs>
        <w:tab w:val="clear" w:pos="4320"/>
        <w:tab w:val="clear" w:pos="8640"/>
        <w:tab w:val="left" w:pos="2400"/>
      </w:tabs>
      <w:ind w:left="-99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E0B3" w14:textId="148BED46" w:rsidR="00943584" w:rsidRPr="004A4ACE" w:rsidRDefault="00943584" w:rsidP="00943584">
    <w:pPr>
      <w:jc w:val="right"/>
      <w:rPr>
        <w:rFonts w:ascii="Century Gothic" w:hAnsi="Century Gothic"/>
        <w:b/>
        <w:color w:val="34AECE"/>
        <w:sz w:val="36"/>
        <w:szCs w:val="36"/>
      </w:rPr>
    </w:pPr>
    <w:r>
      <w:rPr>
        <w:b/>
        <w:noProof/>
        <w:lang w:eastAsia="en-US"/>
      </w:rPr>
      <w:drawing>
        <wp:anchor distT="0" distB="0" distL="114300" distR="114300" simplePos="0" relativeHeight="251666432" behindDoc="0" locked="0" layoutInCell="1" allowOverlap="1" wp14:anchorId="5C161867" wp14:editId="56B31E67">
          <wp:simplePos x="0" y="0"/>
          <wp:positionH relativeFrom="column">
            <wp:posOffset>-45720</wp:posOffset>
          </wp:positionH>
          <wp:positionV relativeFrom="paragraph">
            <wp:posOffset>-162560</wp:posOffset>
          </wp:positionV>
          <wp:extent cx="823255" cy="528320"/>
          <wp:effectExtent l="0" t="0" r="2540" b="508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w:t>
    </w:r>
    <w:r>
      <w:rPr>
        <w:rFonts w:ascii="Century Gothic" w:hAnsi="Century Gothic"/>
        <w:b/>
        <w:color w:val="371270" w:themeColor="text2"/>
      </w:rPr>
      <w:t>5:</w:t>
    </w:r>
    <w:r w:rsidRPr="004A4ACE">
      <w:rPr>
        <w:rFonts w:ascii="Century Gothic" w:hAnsi="Century Gothic"/>
        <w:b/>
        <w:color w:val="371270" w:themeColor="text2"/>
      </w:rPr>
      <w:t xml:space="preserve"> </w:t>
    </w:r>
    <w:r>
      <w:rPr>
        <w:rFonts w:ascii="Century Gothic" w:hAnsi="Century Gothic"/>
        <w:b/>
        <w:color w:val="371270" w:themeColor="text2"/>
      </w:rPr>
      <w:t>How Well is Your College Listening?</w:t>
    </w:r>
  </w:p>
  <w:p w14:paraId="51DE020F" w14:textId="77777777" w:rsidR="00943584" w:rsidRDefault="00943584" w:rsidP="005B6E30">
    <w:pPr>
      <w:pStyle w:val="Header"/>
      <w:tabs>
        <w:tab w:val="clear" w:pos="4320"/>
        <w:tab w:val="clear" w:pos="8640"/>
        <w:tab w:val="left" w:pos="2400"/>
      </w:tabs>
      <w:ind w:left="-99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B4C2" w14:textId="77777777" w:rsidR="00A244BF" w:rsidRDefault="00A244BF" w:rsidP="005B6E30">
    <w:pPr>
      <w:pStyle w:val="Header"/>
      <w:tabs>
        <w:tab w:val="clear" w:pos="4320"/>
        <w:tab w:val="clear" w:pos="8640"/>
        <w:tab w:val="left" w:pos="2400"/>
      </w:tabs>
      <w:ind w:left="-99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C16" w14:textId="7C543127" w:rsidR="006C1189" w:rsidRDefault="006C1189" w:rsidP="005B6E30">
    <w:pPr>
      <w:pStyle w:val="Header"/>
      <w:tabs>
        <w:tab w:val="clear" w:pos="4320"/>
        <w:tab w:val="clear" w:pos="8640"/>
        <w:tab w:val="left" w:pos="2400"/>
      </w:tabs>
      <w:ind w:left="-990"/>
    </w:pP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9E57" w14:textId="77777777" w:rsidR="00D22113" w:rsidRDefault="00D22113" w:rsidP="005B6E30">
    <w:pPr>
      <w:pStyle w:val="Header"/>
      <w:tabs>
        <w:tab w:val="clear" w:pos="4320"/>
        <w:tab w:val="clear" w:pos="8640"/>
        <w:tab w:val="left" w:pos="2400"/>
      </w:tabs>
      <w:ind w:left="-990"/>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636A" w14:textId="72DCAC0F" w:rsidR="00D22113" w:rsidRPr="004A4ACE" w:rsidRDefault="006C1189" w:rsidP="00D22113">
    <w:pPr>
      <w:jc w:val="right"/>
      <w:rPr>
        <w:rFonts w:ascii="Century Gothic" w:hAnsi="Century Gothic"/>
        <w:b/>
        <w:color w:val="34AECE"/>
        <w:sz w:val="36"/>
        <w:szCs w:val="36"/>
      </w:rPr>
    </w:pPr>
    <w:r>
      <w:tab/>
    </w:r>
    <w:r w:rsidR="00D22113">
      <w:rPr>
        <w:b/>
        <w:noProof/>
        <w:lang w:eastAsia="en-US"/>
      </w:rPr>
      <w:drawing>
        <wp:anchor distT="0" distB="0" distL="114300" distR="114300" simplePos="0" relativeHeight="251670528" behindDoc="0" locked="0" layoutInCell="1" allowOverlap="1" wp14:anchorId="06B095A9" wp14:editId="3F6A2579">
          <wp:simplePos x="0" y="0"/>
          <wp:positionH relativeFrom="column">
            <wp:posOffset>-45720</wp:posOffset>
          </wp:positionH>
          <wp:positionV relativeFrom="paragraph">
            <wp:posOffset>-162560</wp:posOffset>
          </wp:positionV>
          <wp:extent cx="823255" cy="528320"/>
          <wp:effectExtent l="0" t="0" r="2540" b="5080"/>
          <wp:wrapNone/>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22113">
      <w:tab/>
    </w:r>
    <w:r w:rsidR="00D22113" w:rsidRPr="004A4ACE">
      <w:rPr>
        <w:rFonts w:ascii="Century Gothic" w:hAnsi="Century Gothic"/>
        <w:b/>
        <w:color w:val="34AECE"/>
        <w:sz w:val="36"/>
        <w:szCs w:val="36"/>
      </w:rPr>
      <w:t xml:space="preserve"> </w:t>
    </w:r>
    <w:r w:rsidR="00D22113" w:rsidRPr="004A4ACE">
      <w:rPr>
        <w:rFonts w:ascii="Century Gothic" w:hAnsi="Century Gothic"/>
        <w:b/>
        <w:color w:val="371270" w:themeColor="text2"/>
      </w:rPr>
      <w:t>Tool #</w:t>
    </w:r>
    <w:r w:rsidR="00D22113">
      <w:rPr>
        <w:rFonts w:ascii="Century Gothic" w:hAnsi="Century Gothic"/>
        <w:b/>
        <w:color w:val="371270" w:themeColor="text2"/>
      </w:rPr>
      <w:t>8:</w:t>
    </w:r>
    <w:r w:rsidR="00D22113" w:rsidRPr="004A4ACE">
      <w:rPr>
        <w:rFonts w:ascii="Century Gothic" w:hAnsi="Century Gothic"/>
        <w:b/>
        <w:color w:val="371270" w:themeColor="text2"/>
      </w:rPr>
      <w:t xml:space="preserve"> </w:t>
    </w:r>
    <w:r w:rsidR="00D22113">
      <w:rPr>
        <w:rFonts w:ascii="Century Gothic" w:hAnsi="Century Gothic"/>
        <w:b/>
        <w:color w:val="371270" w:themeColor="text2"/>
      </w:rPr>
      <w:t>Brainstorm Unconventional Approaches</w:t>
    </w:r>
  </w:p>
  <w:p w14:paraId="0FA31ED0" w14:textId="7FD0C207" w:rsidR="006C1189" w:rsidRDefault="006C1189" w:rsidP="00D22113">
    <w:pPr>
      <w:pStyle w:val="Header"/>
      <w:tabs>
        <w:tab w:val="clear" w:pos="4320"/>
        <w:tab w:val="clear" w:pos="864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263E" w14:textId="1321D838" w:rsidR="00D22113" w:rsidRDefault="00D22113" w:rsidP="00A244BF">
    <w:pPr>
      <w:pStyle w:val="Header"/>
      <w:tabs>
        <w:tab w:val="clear" w:pos="4320"/>
        <w:tab w:val="clear" w:pos="8640"/>
        <w:tab w:val="left" w:pos="2400"/>
      </w:tabs>
      <w:ind w:left="9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CD4B" w14:textId="312D5F63" w:rsidR="004A4ACE" w:rsidRPr="004A4ACE" w:rsidRDefault="004A4ACE" w:rsidP="004A4ACE">
    <w:pPr>
      <w:jc w:val="right"/>
      <w:rPr>
        <w:rFonts w:ascii="Century Gothic" w:hAnsi="Century Gothic"/>
        <w:b/>
        <w:color w:val="34AECE"/>
        <w:sz w:val="36"/>
        <w:szCs w:val="36"/>
      </w:rPr>
    </w:pPr>
    <w:r>
      <w:rPr>
        <w:b/>
        <w:noProof/>
        <w:lang w:eastAsia="en-US"/>
      </w:rPr>
      <w:drawing>
        <wp:anchor distT="0" distB="0" distL="114300" distR="114300" simplePos="0" relativeHeight="251658240" behindDoc="0" locked="0" layoutInCell="1" allowOverlap="1" wp14:anchorId="0715F6BC" wp14:editId="7B3613D5">
          <wp:simplePos x="0" y="0"/>
          <wp:positionH relativeFrom="column">
            <wp:posOffset>-5080</wp:posOffset>
          </wp:positionH>
          <wp:positionV relativeFrom="paragraph">
            <wp:posOffset>-162560</wp:posOffset>
          </wp:positionV>
          <wp:extent cx="823255" cy="528320"/>
          <wp:effectExtent l="0" t="0" r="254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#1: Assess Current</w:t>
    </w:r>
    <w:r w:rsidRPr="004A4ACE">
      <w:rPr>
        <w:rFonts w:ascii="Century Gothic" w:hAnsi="Century Gothic"/>
        <w:b/>
        <w:color w:val="482383" w:themeColor="accent1"/>
      </w:rPr>
      <w:t xml:space="preserve"> Communications Practices</w:t>
    </w:r>
  </w:p>
  <w:p w14:paraId="4B3837C0" w14:textId="1175A1FF" w:rsidR="005B6E30" w:rsidRDefault="005B6E30" w:rsidP="004A4ACE">
    <w:pPr>
      <w:pStyle w:val="Header"/>
      <w:tabs>
        <w:tab w:val="clear" w:pos="4320"/>
        <w:tab w:val="clear" w:pos="8640"/>
        <w:tab w:val="left" w:pos="1840"/>
        <w:tab w:val="left" w:pos="2400"/>
      </w:tabs>
      <w:ind w:left="-99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0714" w14:textId="63671A78" w:rsidR="00A244BF" w:rsidRPr="004A4ACE" w:rsidRDefault="006C1189" w:rsidP="00A244BF">
    <w:pPr>
      <w:jc w:val="right"/>
      <w:rPr>
        <w:rFonts w:ascii="Century Gothic" w:hAnsi="Century Gothic"/>
        <w:b/>
        <w:color w:val="34AECE"/>
        <w:sz w:val="36"/>
        <w:szCs w:val="36"/>
      </w:rPr>
    </w:pPr>
    <w:r>
      <w:tab/>
    </w:r>
    <w:r w:rsidR="00A244BF">
      <w:tab/>
    </w:r>
    <w:r w:rsidR="00A244BF">
      <w:rPr>
        <w:b/>
        <w:noProof/>
        <w:lang w:eastAsia="en-US"/>
      </w:rPr>
      <w:drawing>
        <wp:anchor distT="0" distB="0" distL="114300" distR="114300" simplePos="0" relativeHeight="251672576" behindDoc="0" locked="0" layoutInCell="1" allowOverlap="1" wp14:anchorId="169AFEAD" wp14:editId="5328E43A">
          <wp:simplePos x="0" y="0"/>
          <wp:positionH relativeFrom="column">
            <wp:posOffset>-45720</wp:posOffset>
          </wp:positionH>
          <wp:positionV relativeFrom="paragraph">
            <wp:posOffset>-162560</wp:posOffset>
          </wp:positionV>
          <wp:extent cx="823255" cy="528320"/>
          <wp:effectExtent l="0" t="0" r="2540" b="508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4BF">
      <w:tab/>
    </w:r>
    <w:r w:rsidR="00A244BF" w:rsidRPr="004A4ACE">
      <w:rPr>
        <w:rFonts w:ascii="Century Gothic" w:hAnsi="Century Gothic"/>
        <w:b/>
        <w:color w:val="34AECE"/>
        <w:sz w:val="36"/>
        <w:szCs w:val="36"/>
      </w:rPr>
      <w:t xml:space="preserve"> </w:t>
    </w:r>
    <w:r w:rsidR="00A244BF" w:rsidRPr="004A4ACE">
      <w:rPr>
        <w:rFonts w:ascii="Century Gothic" w:hAnsi="Century Gothic"/>
        <w:b/>
        <w:color w:val="371270" w:themeColor="text2"/>
      </w:rPr>
      <w:t>Tool #</w:t>
    </w:r>
    <w:r w:rsidR="00A244BF">
      <w:rPr>
        <w:rFonts w:ascii="Century Gothic" w:hAnsi="Century Gothic"/>
        <w:b/>
        <w:color w:val="371270" w:themeColor="text2"/>
      </w:rPr>
      <w:t>9:</w:t>
    </w:r>
    <w:r w:rsidR="00A244BF" w:rsidRPr="004A4ACE">
      <w:rPr>
        <w:rFonts w:ascii="Century Gothic" w:hAnsi="Century Gothic"/>
        <w:b/>
        <w:color w:val="371270" w:themeColor="text2"/>
      </w:rPr>
      <w:t xml:space="preserve"> </w:t>
    </w:r>
    <w:r w:rsidR="00A244BF">
      <w:rPr>
        <w:rFonts w:ascii="Century Gothic" w:hAnsi="Century Gothic"/>
        <w:b/>
        <w:color w:val="371270" w:themeColor="text2"/>
      </w:rPr>
      <w:t>Reframe Challenges</w:t>
    </w:r>
  </w:p>
  <w:p w14:paraId="677992EF" w14:textId="034F5C77" w:rsidR="006C1189" w:rsidRDefault="006C1189" w:rsidP="00A244BF">
    <w:pPr>
      <w:pStyle w:val="Header"/>
      <w:tabs>
        <w:tab w:val="clear" w:pos="4320"/>
        <w:tab w:val="clear" w:pos="86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0E0A" w14:textId="77777777" w:rsidR="00A244BF" w:rsidRDefault="00A244BF" w:rsidP="00A244BF">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0348" w14:textId="24F01088" w:rsidR="005B6E30" w:rsidRDefault="005B6E30" w:rsidP="005B6E30">
    <w:pPr>
      <w:pStyle w:val="Header"/>
      <w:tabs>
        <w:tab w:val="clear" w:pos="4320"/>
        <w:tab w:val="clear" w:pos="8640"/>
        <w:tab w:val="left" w:pos="24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AE1E" w14:textId="151542AC" w:rsidR="00837F5F" w:rsidRPr="004A4ACE" w:rsidRDefault="00837F5F" w:rsidP="00837F5F">
    <w:pPr>
      <w:jc w:val="right"/>
      <w:rPr>
        <w:rFonts w:ascii="Century Gothic" w:hAnsi="Century Gothic"/>
        <w:b/>
        <w:color w:val="34AECE"/>
        <w:sz w:val="36"/>
        <w:szCs w:val="36"/>
      </w:rPr>
    </w:pPr>
    <w:r>
      <w:rPr>
        <w:b/>
        <w:noProof/>
        <w:lang w:eastAsia="en-US"/>
      </w:rPr>
      <w:drawing>
        <wp:anchor distT="0" distB="0" distL="114300" distR="114300" simplePos="0" relativeHeight="251674624" behindDoc="0" locked="0" layoutInCell="1" allowOverlap="1" wp14:anchorId="0DE80A1D" wp14:editId="19D8B19C">
          <wp:simplePos x="0" y="0"/>
          <wp:positionH relativeFrom="column">
            <wp:posOffset>-5080</wp:posOffset>
          </wp:positionH>
          <wp:positionV relativeFrom="paragraph">
            <wp:posOffset>-162560</wp:posOffset>
          </wp:positionV>
          <wp:extent cx="823255" cy="528320"/>
          <wp:effectExtent l="0" t="0" r="2540" b="508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w:t>
    </w:r>
    <w:r>
      <w:rPr>
        <w:rFonts w:ascii="Century Gothic" w:hAnsi="Century Gothic"/>
        <w:b/>
        <w:color w:val="371270" w:themeColor="text2"/>
      </w:rPr>
      <w:t>2</w:t>
    </w:r>
    <w:r w:rsidRPr="004A4ACE">
      <w:rPr>
        <w:rFonts w:ascii="Century Gothic" w:hAnsi="Century Gothic"/>
        <w:b/>
        <w:color w:val="371270" w:themeColor="text2"/>
      </w:rPr>
      <w:t xml:space="preserve">: </w:t>
    </w:r>
    <w:r>
      <w:rPr>
        <w:rFonts w:ascii="Century Gothic" w:hAnsi="Century Gothic"/>
        <w:b/>
        <w:color w:val="371270" w:themeColor="text2"/>
      </w:rPr>
      <w:t>Develop Communications Goals and Strategies</w:t>
    </w:r>
  </w:p>
  <w:p w14:paraId="5656BC37" w14:textId="77777777" w:rsidR="00837F5F" w:rsidRDefault="00837F5F" w:rsidP="005B6E30">
    <w:pPr>
      <w:pStyle w:val="Header"/>
      <w:tabs>
        <w:tab w:val="clear" w:pos="4320"/>
        <w:tab w:val="clear" w:pos="8640"/>
        <w:tab w:val="left" w:pos="240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9D52" w14:textId="7B547F3A" w:rsidR="006344EC" w:rsidRPr="004A4ACE" w:rsidRDefault="006344EC" w:rsidP="006344EC">
    <w:pPr>
      <w:jc w:val="right"/>
      <w:rPr>
        <w:rFonts w:ascii="Century Gothic" w:hAnsi="Century Gothic"/>
        <w:b/>
        <w:color w:val="34AECE"/>
        <w:sz w:val="36"/>
        <w:szCs w:val="36"/>
      </w:rPr>
    </w:pPr>
    <w:r>
      <w:rPr>
        <w:b/>
        <w:noProof/>
        <w:lang w:eastAsia="en-US"/>
      </w:rPr>
      <w:drawing>
        <wp:anchor distT="0" distB="0" distL="114300" distR="114300" simplePos="0" relativeHeight="251660288" behindDoc="0" locked="0" layoutInCell="1" allowOverlap="1" wp14:anchorId="55B83E76" wp14:editId="4E08B1C8">
          <wp:simplePos x="0" y="0"/>
          <wp:positionH relativeFrom="column">
            <wp:posOffset>-177800</wp:posOffset>
          </wp:positionH>
          <wp:positionV relativeFrom="paragraph">
            <wp:posOffset>-162560</wp:posOffset>
          </wp:positionV>
          <wp:extent cx="823255" cy="528320"/>
          <wp:effectExtent l="0" t="0" r="2540" b="508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w:t>
    </w:r>
    <w:r>
      <w:rPr>
        <w:rFonts w:ascii="Century Gothic" w:hAnsi="Century Gothic"/>
        <w:b/>
        <w:color w:val="371270" w:themeColor="text2"/>
      </w:rPr>
      <w:t>2</w:t>
    </w:r>
    <w:r w:rsidRPr="004A4ACE">
      <w:rPr>
        <w:rFonts w:ascii="Century Gothic" w:hAnsi="Century Gothic"/>
        <w:b/>
        <w:color w:val="371270" w:themeColor="text2"/>
      </w:rPr>
      <w:t xml:space="preserve">: </w:t>
    </w:r>
    <w:r w:rsidRPr="006344EC">
      <w:rPr>
        <w:rFonts w:ascii="Century Gothic" w:hAnsi="Century Gothic"/>
        <w:b/>
        <w:color w:val="371270" w:themeColor="text2"/>
      </w:rPr>
      <w:t>Develop Communications Goals and Strategies</w:t>
    </w:r>
  </w:p>
  <w:p w14:paraId="74E841E7" w14:textId="1D57D7A5" w:rsidR="005B6E30" w:rsidRDefault="005B6E30" w:rsidP="006344EC">
    <w:pPr>
      <w:pStyle w:val="Header"/>
      <w:tabs>
        <w:tab w:val="clear" w:pos="4320"/>
        <w:tab w:val="clear" w:pos="8640"/>
        <w:tab w:val="left" w:pos="24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E882" w14:textId="77777777" w:rsidR="000D7C01" w:rsidRDefault="000D7C01" w:rsidP="006344EC">
    <w:pPr>
      <w:pStyle w:val="Header"/>
      <w:tabs>
        <w:tab w:val="clear" w:pos="4320"/>
        <w:tab w:val="clear" w:pos="8640"/>
        <w:tab w:val="left" w:pos="240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FA37" w14:textId="44F33D26" w:rsidR="005B6E30" w:rsidRDefault="005B6E30" w:rsidP="005B6E30">
    <w:pPr>
      <w:pStyle w:val="Header"/>
      <w:tabs>
        <w:tab w:val="clear" w:pos="4320"/>
        <w:tab w:val="clear" w:pos="8640"/>
        <w:tab w:val="left" w:pos="2400"/>
      </w:tabs>
      <w:ind w:left="-990"/>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38DB" w14:textId="09561E4F" w:rsidR="00943584" w:rsidRPr="004A4ACE" w:rsidRDefault="00943584" w:rsidP="00943584">
    <w:pPr>
      <w:jc w:val="right"/>
      <w:rPr>
        <w:rFonts w:ascii="Century Gothic" w:hAnsi="Century Gothic"/>
        <w:b/>
        <w:color w:val="34AECE"/>
        <w:sz w:val="36"/>
        <w:szCs w:val="36"/>
      </w:rPr>
    </w:pPr>
    <w:r>
      <w:rPr>
        <w:b/>
        <w:noProof/>
        <w:lang w:eastAsia="en-US"/>
      </w:rPr>
      <w:drawing>
        <wp:anchor distT="0" distB="0" distL="114300" distR="114300" simplePos="0" relativeHeight="251662336" behindDoc="0" locked="0" layoutInCell="1" allowOverlap="1" wp14:anchorId="1044EAF9" wp14:editId="11FB0D12">
          <wp:simplePos x="0" y="0"/>
          <wp:positionH relativeFrom="column">
            <wp:posOffset>-96520</wp:posOffset>
          </wp:positionH>
          <wp:positionV relativeFrom="paragraph">
            <wp:posOffset>-161925</wp:posOffset>
          </wp:positionV>
          <wp:extent cx="823255" cy="528320"/>
          <wp:effectExtent l="0" t="0" r="2540" b="508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stretch>
                    <a:fillRect/>
                  </a:stretch>
                </pic:blipFill>
                <pic:spPr bwMode="auto">
                  <a:xfrm>
                    <a:off x="0" y="0"/>
                    <a:ext cx="8232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ACE">
      <w:rPr>
        <w:rFonts w:ascii="Century Gothic" w:hAnsi="Century Gothic"/>
        <w:b/>
        <w:color w:val="34AECE"/>
        <w:sz w:val="36"/>
        <w:szCs w:val="36"/>
      </w:rPr>
      <w:t xml:space="preserve"> </w:t>
    </w:r>
    <w:r w:rsidRPr="004A4ACE">
      <w:rPr>
        <w:rFonts w:ascii="Century Gothic" w:hAnsi="Century Gothic"/>
        <w:b/>
        <w:color w:val="371270" w:themeColor="text2"/>
      </w:rPr>
      <w:t>Tool #</w:t>
    </w:r>
    <w:r>
      <w:rPr>
        <w:rFonts w:ascii="Century Gothic" w:hAnsi="Century Gothic"/>
        <w:b/>
        <w:color w:val="371270" w:themeColor="text2"/>
      </w:rPr>
      <w:t>3</w:t>
    </w:r>
    <w:r w:rsidRPr="004A4ACE">
      <w:rPr>
        <w:rFonts w:ascii="Century Gothic" w:hAnsi="Century Gothic"/>
        <w:b/>
        <w:color w:val="371270" w:themeColor="text2"/>
      </w:rPr>
      <w:t xml:space="preserve">: </w:t>
    </w:r>
    <w:r>
      <w:rPr>
        <w:rFonts w:ascii="Century Gothic" w:hAnsi="Century Gothic"/>
        <w:b/>
        <w:color w:val="371270" w:themeColor="text2"/>
      </w:rPr>
      <w:t>Create a Plan for Your College’s Why</w:t>
    </w:r>
  </w:p>
  <w:p w14:paraId="2B7FFF70" w14:textId="1A822842" w:rsidR="00DF0D6A" w:rsidRDefault="00DF0D6A" w:rsidP="00943584">
    <w:pPr>
      <w:pStyle w:val="Header"/>
      <w:tabs>
        <w:tab w:val="clear" w:pos="4320"/>
        <w:tab w:val="clear" w:pos="8640"/>
        <w:tab w:val="left" w:pos="240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CFF3" w14:textId="77777777" w:rsidR="000D7C01" w:rsidRDefault="000D7C01" w:rsidP="00943584">
    <w:pPr>
      <w:pStyle w:val="Header"/>
      <w:tabs>
        <w:tab w:val="clear" w:pos="4320"/>
        <w:tab w:val="clear" w:pos="8640"/>
        <w:tab w:val="left" w:pos="24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5A6E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4C3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ACDF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A4CD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CC7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E47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F615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4C4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0D1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809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349B8"/>
    <w:multiLevelType w:val="hybridMultilevel"/>
    <w:tmpl w:val="C214EF8E"/>
    <w:lvl w:ilvl="0" w:tplc="750607BC">
      <w:start w:val="1"/>
      <w:numFmt w:val="bullet"/>
      <w:lvlText w:val=""/>
      <w:lvlJc w:val="left"/>
      <w:pPr>
        <w:ind w:left="720" w:hanging="504"/>
      </w:pPr>
      <w:rPr>
        <w:rFonts w:ascii="Symbol" w:hAnsi="Symbol" w:hint="default"/>
        <w:color w:val="E992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657D4"/>
    <w:multiLevelType w:val="hybridMultilevel"/>
    <w:tmpl w:val="65E6B938"/>
    <w:lvl w:ilvl="0" w:tplc="37B6C98A">
      <w:start w:val="1"/>
      <w:numFmt w:val="bullet"/>
      <w:lvlText w:val=""/>
      <w:lvlJc w:val="left"/>
      <w:pPr>
        <w:ind w:left="1080" w:hanging="360"/>
      </w:pPr>
      <w:rPr>
        <w:rFonts w:ascii="Wingdings" w:hAnsi="Wingdings"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E762D1"/>
    <w:multiLevelType w:val="hybridMultilevel"/>
    <w:tmpl w:val="86D41A92"/>
    <w:lvl w:ilvl="0" w:tplc="37B6C98A">
      <w:start w:val="1"/>
      <w:numFmt w:val="bullet"/>
      <w:lvlText w:val=""/>
      <w:lvlJc w:val="left"/>
      <w:pPr>
        <w:ind w:left="720" w:hanging="360"/>
      </w:pPr>
      <w:rPr>
        <w:rFonts w:ascii="Wingdings" w:hAnsi="Wingdings"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EC4376"/>
    <w:multiLevelType w:val="hybridMultilevel"/>
    <w:tmpl w:val="7E027B52"/>
    <w:lvl w:ilvl="0" w:tplc="37B6C98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2287F"/>
    <w:multiLevelType w:val="hybridMultilevel"/>
    <w:tmpl w:val="9F20FF9A"/>
    <w:lvl w:ilvl="0" w:tplc="37B6C98A">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42F8F"/>
    <w:multiLevelType w:val="hybridMultilevel"/>
    <w:tmpl w:val="65A87262"/>
    <w:lvl w:ilvl="0" w:tplc="750607BC">
      <w:start w:val="1"/>
      <w:numFmt w:val="bullet"/>
      <w:lvlText w:val=""/>
      <w:lvlJc w:val="left"/>
      <w:pPr>
        <w:ind w:left="720" w:hanging="360"/>
      </w:pPr>
      <w:rPr>
        <w:rFonts w:ascii="Symbol" w:hAnsi="Symbol"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318EA"/>
    <w:multiLevelType w:val="hybridMultilevel"/>
    <w:tmpl w:val="0CF08F82"/>
    <w:lvl w:ilvl="0" w:tplc="37B6C98A">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114C7"/>
    <w:multiLevelType w:val="hybridMultilevel"/>
    <w:tmpl w:val="B70A998C"/>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B2BF2"/>
    <w:multiLevelType w:val="hybridMultilevel"/>
    <w:tmpl w:val="48541BB4"/>
    <w:lvl w:ilvl="0" w:tplc="3A204898">
      <w:start w:val="1"/>
      <w:numFmt w:val="bullet"/>
      <w:lvlText w:val=""/>
      <w:lvlJc w:val="left"/>
      <w:pPr>
        <w:ind w:left="36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78021C5"/>
    <w:multiLevelType w:val="hybridMultilevel"/>
    <w:tmpl w:val="955ED3EC"/>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477A4"/>
    <w:multiLevelType w:val="hybridMultilevel"/>
    <w:tmpl w:val="64823794"/>
    <w:lvl w:ilvl="0" w:tplc="3A204898">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552641"/>
    <w:multiLevelType w:val="hybridMultilevel"/>
    <w:tmpl w:val="6EC281F6"/>
    <w:lvl w:ilvl="0" w:tplc="750607BC">
      <w:start w:val="1"/>
      <w:numFmt w:val="bullet"/>
      <w:lvlText w:val=""/>
      <w:lvlJc w:val="left"/>
      <w:pPr>
        <w:ind w:left="720" w:hanging="360"/>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55595"/>
    <w:multiLevelType w:val="hybridMultilevel"/>
    <w:tmpl w:val="0CF46254"/>
    <w:lvl w:ilvl="0" w:tplc="FFFFFFFF">
      <w:start w:val="1"/>
      <w:numFmt w:val="decimal"/>
      <w:lvlText w:val="%1."/>
      <w:lvlJc w:val="left"/>
      <w:pPr>
        <w:ind w:left="4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B72C4"/>
    <w:multiLevelType w:val="hybridMultilevel"/>
    <w:tmpl w:val="58F65C96"/>
    <w:lvl w:ilvl="0" w:tplc="83D863D4">
      <w:start w:val="1"/>
      <w:numFmt w:val="bullet"/>
      <w:lvlText w:val=""/>
      <w:lvlJc w:val="left"/>
      <w:pPr>
        <w:ind w:left="360" w:hanging="360"/>
      </w:pPr>
      <w:rPr>
        <w:rFonts w:ascii="Wingdings" w:hAnsi="Wingdings"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1A508A"/>
    <w:multiLevelType w:val="hybridMultilevel"/>
    <w:tmpl w:val="D7C2B0FE"/>
    <w:lvl w:ilvl="0" w:tplc="FFFFFFFF">
      <w:start w:val="1"/>
      <w:numFmt w:val="decimal"/>
      <w:lvlText w:val="%1."/>
      <w:lvlJc w:val="left"/>
      <w:pPr>
        <w:ind w:left="428" w:hanging="360"/>
      </w:pPr>
      <w:rPr>
        <w:rFonts w:hint="default"/>
        <w:b/>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25" w15:restartNumberingAfterBreak="0">
    <w:nsid w:val="56C476AB"/>
    <w:multiLevelType w:val="hybridMultilevel"/>
    <w:tmpl w:val="B7F6D232"/>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351A7"/>
    <w:multiLevelType w:val="hybridMultilevel"/>
    <w:tmpl w:val="56D0F596"/>
    <w:lvl w:ilvl="0" w:tplc="750607BC">
      <w:start w:val="1"/>
      <w:numFmt w:val="bullet"/>
      <w:lvlText w:val=""/>
      <w:lvlJc w:val="left"/>
      <w:pPr>
        <w:ind w:left="720" w:hanging="360"/>
      </w:pPr>
      <w:rPr>
        <w:rFonts w:ascii="Symbol" w:hAnsi="Symbol"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71126D"/>
    <w:multiLevelType w:val="hybridMultilevel"/>
    <w:tmpl w:val="3A5087C4"/>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7155F"/>
    <w:multiLevelType w:val="hybridMultilevel"/>
    <w:tmpl w:val="09DA461A"/>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E13DE"/>
    <w:multiLevelType w:val="hybridMultilevel"/>
    <w:tmpl w:val="9FA4E1FA"/>
    <w:lvl w:ilvl="0" w:tplc="37B6C98A">
      <w:start w:val="1"/>
      <w:numFmt w:val="bullet"/>
      <w:lvlText w:val=""/>
      <w:lvlJc w:val="left"/>
      <w:pPr>
        <w:ind w:left="1080" w:hanging="360"/>
      </w:pPr>
      <w:rPr>
        <w:rFonts w:ascii="Wingdings" w:hAnsi="Wingdings" w:hint="default"/>
        <w:color w:val="E99244"/>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A37BFF"/>
    <w:multiLevelType w:val="hybridMultilevel"/>
    <w:tmpl w:val="6A40B72C"/>
    <w:lvl w:ilvl="0" w:tplc="83D863D4">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6D5A25"/>
    <w:multiLevelType w:val="hybridMultilevel"/>
    <w:tmpl w:val="D7C2B0FE"/>
    <w:lvl w:ilvl="0" w:tplc="EDEC3DF6">
      <w:start w:val="1"/>
      <w:numFmt w:val="decimal"/>
      <w:lvlText w:val="%1."/>
      <w:lvlJc w:val="left"/>
      <w:pPr>
        <w:ind w:left="428" w:hanging="360"/>
      </w:pPr>
      <w:rPr>
        <w:rFonts w:hint="default"/>
        <w:b/>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32" w15:restartNumberingAfterBreak="0">
    <w:nsid w:val="772C2227"/>
    <w:multiLevelType w:val="hybridMultilevel"/>
    <w:tmpl w:val="D64C9DA6"/>
    <w:lvl w:ilvl="0" w:tplc="04090001">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D56632"/>
    <w:multiLevelType w:val="hybridMultilevel"/>
    <w:tmpl w:val="AE184956"/>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D6CD6"/>
    <w:multiLevelType w:val="hybridMultilevel"/>
    <w:tmpl w:val="22BCCAA6"/>
    <w:lvl w:ilvl="0" w:tplc="750607BC">
      <w:start w:val="1"/>
      <w:numFmt w:val="bullet"/>
      <w:lvlText w:val=""/>
      <w:lvlJc w:val="left"/>
      <w:pPr>
        <w:ind w:left="720" w:hanging="504"/>
      </w:pPr>
      <w:rPr>
        <w:rFonts w:ascii="Symbol" w:hAnsi="Symbol" w:hint="default"/>
        <w:color w:val="E992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86D90"/>
    <w:multiLevelType w:val="hybridMultilevel"/>
    <w:tmpl w:val="E4449E2C"/>
    <w:lvl w:ilvl="0" w:tplc="83D863D4">
      <w:start w:val="1"/>
      <w:numFmt w:val="bullet"/>
      <w:lvlText w:val=""/>
      <w:lvlJc w:val="left"/>
      <w:pPr>
        <w:ind w:left="36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30"/>
  </w:num>
  <w:num w:numId="4">
    <w:abstractNumId w:val="16"/>
  </w:num>
  <w:num w:numId="5">
    <w:abstractNumId w:val="31"/>
  </w:num>
  <w:num w:numId="6">
    <w:abstractNumId w:val="24"/>
  </w:num>
  <w:num w:numId="7">
    <w:abstractNumId w:val="22"/>
  </w:num>
  <w:num w:numId="8">
    <w:abstractNumId w:val="28"/>
  </w:num>
  <w:num w:numId="9">
    <w:abstractNumId w:val="27"/>
  </w:num>
  <w:num w:numId="10">
    <w:abstractNumId w:val="17"/>
  </w:num>
  <w:num w:numId="11">
    <w:abstractNumId w:val="33"/>
  </w:num>
  <w:num w:numId="12">
    <w:abstractNumId w:val="19"/>
  </w:num>
  <w:num w:numId="13">
    <w:abstractNumId w:val="25"/>
  </w:num>
  <w:num w:numId="14">
    <w:abstractNumId w:val="10"/>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34"/>
  </w:num>
  <w:num w:numId="26">
    <w:abstractNumId w:val="29"/>
  </w:num>
  <w:num w:numId="27">
    <w:abstractNumId w:val="11"/>
  </w:num>
  <w:num w:numId="28">
    <w:abstractNumId w:val="13"/>
  </w:num>
  <w:num w:numId="29">
    <w:abstractNumId w:val="12"/>
  </w:num>
  <w:num w:numId="30">
    <w:abstractNumId w:val="23"/>
  </w:num>
  <w:num w:numId="31">
    <w:abstractNumId w:val="18"/>
  </w:num>
  <w:num w:numId="32">
    <w:abstractNumId w:val="20"/>
  </w:num>
  <w:num w:numId="33">
    <w:abstractNumId w:val="26"/>
  </w:num>
  <w:num w:numId="34">
    <w:abstractNumId w:val="15"/>
  </w:num>
  <w:num w:numId="35">
    <w:abstractNumId w:val="32"/>
  </w:num>
  <w:num w:numId="3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19"/>
    <w:rsid w:val="00002855"/>
    <w:rsid w:val="00003487"/>
    <w:rsid w:val="00010CEA"/>
    <w:rsid w:val="0001205A"/>
    <w:rsid w:val="0002331C"/>
    <w:rsid w:val="000275E2"/>
    <w:rsid w:val="0003415A"/>
    <w:rsid w:val="00037801"/>
    <w:rsid w:val="00051680"/>
    <w:rsid w:val="00081859"/>
    <w:rsid w:val="00090CE9"/>
    <w:rsid w:val="0009677C"/>
    <w:rsid w:val="000A1226"/>
    <w:rsid w:val="000A2D15"/>
    <w:rsid w:val="000A5402"/>
    <w:rsid w:val="000B3ABD"/>
    <w:rsid w:val="000B77BF"/>
    <w:rsid w:val="000C1D29"/>
    <w:rsid w:val="000C68C9"/>
    <w:rsid w:val="000D196E"/>
    <w:rsid w:val="000D433B"/>
    <w:rsid w:val="000D598F"/>
    <w:rsid w:val="000D6454"/>
    <w:rsid w:val="000D6B56"/>
    <w:rsid w:val="000D7C01"/>
    <w:rsid w:val="000E3655"/>
    <w:rsid w:val="00114F81"/>
    <w:rsid w:val="00120C61"/>
    <w:rsid w:val="00135111"/>
    <w:rsid w:val="00141A27"/>
    <w:rsid w:val="00154030"/>
    <w:rsid w:val="001540EE"/>
    <w:rsid w:val="0015660B"/>
    <w:rsid w:val="00164511"/>
    <w:rsid w:val="00167D38"/>
    <w:rsid w:val="00170C17"/>
    <w:rsid w:val="0017424B"/>
    <w:rsid w:val="00176BF6"/>
    <w:rsid w:val="001850CB"/>
    <w:rsid w:val="001939F3"/>
    <w:rsid w:val="001A2C16"/>
    <w:rsid w:val="001C139F"/>
    <w:rsid w:val="001C24B6"/>
    <w:rsid w:val="001C2632"/>
    <w:rsid w:val="001C71EF"/>
    <w:rsid w:val="001E0CB5"/>
    <w:rsid w:val="001F1FB1"/>
    <w:rsid w:val="001F3BE3"/>
    <w:rsid w:val="001F7BFB"/>
    <w:rsid w:val="002024A2"/>
    <w:rsid w:val="00202C3D"/>
    <w:rsid w:val="002051FC"/>
    <w:rsid w:val="002117DB"/>
    <w:rsid w:val="00215223"/>
    <w:rsid w:val="002165A7"/>
    <w:rsid w:val="00226BBE"/>
    <w:rsid w:val="00232504"/>
    <w:rsid w:val="00234872"/>
    <w:rsid w:val="002365B5"/>
    <w:rsid w:val="00236669"/>
    <w:rsid w:val="00240A74"/>
    <w:rsid w:val="0024160B"/>
    <w:rsid w:val="00241886"/>
    <w:rsid w:val="0027511E"/>
    <w:rsid w:val="00275CF6"/>
    <w:rsid w:val="002801C4"/>
    <w:rsid w:val="0028558C"/>
    <w:rsid w:val="002955A4"/>
    <w:rsid w:val="002967E7"/>
    <w:rsid w:val="002B0375"/>
    <w:rsid w:val="002B174A"/>
    <w:rsid w:val="002B3B82"/>
    <w:rsid w:val="002B6A2D"/>
    <w:rsid w:val="002C02DA"/>
    <w:rsid w:val="002C37C4"/>
    <w:rsid w:val="002C6A05"/>
    <w:rsid w:val="002C6ABF"/>
    <w:rsid w:val="002D1A3D"/>
    <w:rsid w:val="002E17D0"/>
    <w:rsid w:val="002E2088"/>
    <w:rsid w:val="002E7EB2"/>
    <w:rsid w:val="002F16D4"/>
    <w:rsid w:val="002F3125"/>
    <w:rsid w:val="00321235"/>
    <w:rsid w:val="0032519F"/>
    <w:rsid w:val="003315A7"/>
    <w:rsid w:val="003379EC"/>
    <w:rsid w:val="003439FA"/>
    <w:rsid w:val="00380BB1"/>
    <w:rsid w:val="0038233A"/>
    <w:rsid w:val="003924B2"/>
    <w:rsid w:val="00394C86"/>
    <w:rsid w:val="00397D4B"/>
    <w:rsid w:val="00397F11"/>
    <w:rsid w:val="003A0E0E"/>
    <w:rsid w:val="003A3593"/>
    <w:rsid w:val="003B125E"/>
    <w:rsid w:val="003B6279"/>
    <w:rsid w:val="003B7FBD"/>
    <w:rsid w:val="003C01A7"/>
    <w:rsid w:val="003D46E3"/>
    <w:rsid w:val="003E059E"/>
    <w:rsid w:val="003E1E2F"/>
    <w:rsid w:val="003F0EF1"/>
    <w:rsid w:val="003F24D8"/>
    <w:rsid w:val="00406B9A"/>
    <w:rsid w:val="00415406"/>
    <w:rsid w:val="00426B1F"/>
    <w:rsid w:val="00427F4F"/>
    <w:rsid w:val="00442A51"/>
    <w:rsid w:val="00460387"/>
    <w:rsid w:val="00470162"/>
    <w:rsid w:val="0047187F"/>
    <w:rsid w:val="00477405"/>
    <w:rsid w:val="00477F8B"/>
    <w:rsid w:val="00482853"/>
    <w:rsid w:val="004905FA"/>
    <w:rsid w:val="00490A40"/>
    <w:rsid w:val="00497064"/>
    <w:rsid w:val="004A26B2"/>
    <w:rsid w:val="004A38BE"/>
    <w:rsid w:val="004A4ACE"/>
    <w:rsid w:val="004B229B"/>
    <w:rsid w:val="004C2CB4"/>
    <w:rsid w:val="004C7967"/>
    <w:rsid w:val="004D183B"/>
    <w:rsid w:val="004D19DC"/>
    <w:rsid w:val="004F1EE2"/>
    <w:rsid w:val="004F4506"/>
    <w:rsid w:val="00513774"/>
    <w:rsid w:val="0051487D"/>
    <w:rsid w:val="005317E4"/>
    <w:rsid w:val="0053205E"/>
    <w:rsid w:val="005335FB"/>
    <w:rsid w:val="005341D5"/>
    <w:rsid w:val="00541840"/>
    <w:rsid w:val="00566012"/>
    <w:rsid w:val="00572EE3"/>
    <w:rsid w:val="005740AD"/>
    <w:rsid w:val="00580443"/>
    <w:rsid w:val="00587E2F"/>
    <w:rsid w:val="00593F89"/>
    <w:rsid w:val="0059577C"/>
    <w:rsid w:val="00596DA2"/>
    <w:rsid w:val="00597705"/>
    <w:rsid w:val="005B12BA"/>
    <w:rsid w:val="005B320D"/>
    <w:rsid w:val="005B6E30"/>
    <w:rsid w:val="005C250E"/>
    <w:rsid w:val="005C4525"/>
    <w:rsid w:val="005C6281"/>
    <w:rsid w:val="005E6305"/>
    <w:rsid w:val="005F465A"/>
    <w:rsid w:val="00601F00"/>
    <w:rsid w:val="006159FE"/>
    <w:rsid w:val="006176F5"/>
    <w:rsid w:val="00620215"/>
    <w:rsid w:val="00626960"/>
    <w:rsid w:val="006344EC"/>
    <w:rsid w:val="0063616C"/>
    <w:rsid w:val="006414DB"/>
    <w:rsid w:val="006526D7"/>
    <w:rsid w:val="00655CA7"/>
    <w:rsid w:val="006562B6"/>
    <w:rsid w:val="00660B85"/>
    <w:rsid w:val="006624B4"/>
    <w:rsid w:val="006665AF"/>
    <w:rsid w:val="006709CB"/>
    <w:rsid w:val="00672281"/>
    <w:rsid w:val="006751FC"/>
    <w:rsid w:val="00675B41"/>
    <w:rsid w:val="00680AD7"/>
    <w:rsid w:val="00684B98"/>
    <w:rsid w:val="00692739"/>
    <w:rsid w:val="006A4E71"/>
    <w:rsid w:val="006B33C7"/>
    <w:rsid w:val="006B6CCA"/>
    <w:rsid w:val="006C0654"/>
    <w:rsid w:val="006C1189"/>
    <w:rsid w:val="006D51C1"/>
    <w:rsid w:val="006E0D3F"/>
    <w:rsid w:val="006E637E"/>
    <w:rsid w:val="006F2347"/>
    <w:rsid w:val="00702414"/>
    <w:rsid w:val="00705ABB"/>
    <w:rsid w:val="00706467"/>
    <w:rsid w:val="00707389"/>
    <w:rsid w:val="00725A54"/>
    <w:rsid w:val="00726341"/>
    <w:rsid w:val="007333B8"/>
    <w:rsid w:val="007343B2"/>
    <w:rsid w:val="00736A34"/>
    <w:rsid w:val="00740BA6"/>
    <w:rsid w:val="00747556"/>
    <w:rsid w:val="007503AF"/>
    <w:rsid w:val="007505B4"/>
    <w:rsid w:val="007508BC"/>
    <w:rsid w:val="00755784"/>
    <w:rsid w:val="00757523"/>
    <w:rsid w:val="00767BB5"/>
    <w:rsid w:val="007802F6"/>
    <w:rsid w:val="00782C02"/>
    <w:rsid w:val="007872B7"/>
    <w:rsid w:val="007A3C80"/>
    <w:rsid w:val="007A7E3E"/>
    <w:rsid w:val="007B25DB"/>
    <w:rsid w:val="007B6F47"/>
    <w:rsid w:val="007C6325"/>
    <w:rsid w:val="007C6AD8"/>
    <w:rsid w:val="007C78C2"/>
    <w:rsid w:val="007D6270"/>
    <w:rsid w:val="007F0C53"/>
    <w:rsid w:val="007F2E64"/>
    <w:rsid w:val="00800335"/>
    <w:rsid w:val="00802B3A"/>
    <w:rsid w:val="00802D1E"/>
    <w:rsid w:val="00803335"/>
    <w:rsid w:val="008355C2"/>
    <w:rsid w:val="00837F5F"/>
    <w:rsid w:val="00841560"/>
    <w:rsid w:val="00851C38"/>
    <w:rsid w:val="00860160"/>
    <w:rsid w:val="0086660D"/>
    <w:rsid w:val="008711EC"/>
    <w:rsid w:val="0089308B"/>
    <w:rsid w:val="00894F5D"/>
    <w:rsid w:val="00897EAD"/>
    <w:rsid w:val="008A49F3"/>
    <w:rsid w:val="008A69A2"/>
    <w:rsid w:val="008B0502"/>
    <w:rsid w:val="008B0D04"/>
    <w:rsid w:val="008B295D"/>
    <w:rsid w:val="008B76A1"/>
    <w:rsid w:val="008C2DF7"/>
    <w:rsid w:val="008C3620"/>
    <w:rsid w:val="008D1CAA"/>
    <w:rsid w:val="008D475A"/>
    <w:rsid w:val="008E7163"/>
    <w:rsid w:val="008F280E"/>
    <w:rsid w:val="008F2DCB"/>
    <w:rsid w:val="008F509D"/>
    <w:rsid w:val="008F5ECB"/>
    <w:rsid w:val="009076CF"/>
    <w:rsid w:val="00917663"/>
    <w:rsid w:val="00935158"/>
    <w:rsid w:val="00935C11"/>
    <w:rsid w:val="00943584"/>
    <w:rsid w:val="00945EE6"/>
    <w:rsid w:val="00956038"/>
    <w:rsid w:val="00956872"/>
    <w:rsid w:val="009603EB"/>
    <w:rsid w:val="00960950"/>
    <w:rsid w:val="00962B33"/>
    <w:rsid w:val="00971194"/>
    <w:rsid w:val="00972BB3"/>
    <w:rsid w:val="00982004"/>
    <w:rsid w:val="0098259D"/>
    <w:rsid w:val="00991E38"/>
    <w:rsid w:val="00994C67"/>
    <w:rsid w:val="009A19CB"/>
    <w:rsid w:val="009A50BA"/>
    <w:rsid w:val="009B6846"/>
    <w:rsid w:val="009C59A0"/>
    <w:rsid w:val="009F35CE"/>
    <w:rsid w:val="009F659C"/>
    <w:rsid w:val="009F690B"/>
    <w:rsid w:val="00A014FF"/>
    <w:rsid w:val="00A2057A"/>
    <w:rsid w:val="00A22669"/>
    <w:rsid w:val="00A23872"/>
    <w:rsid w:val="00A244BF"/>
    <w:rsid w:val="00A246C1"/>
    <w:rsid w:val="00A336E2"/>
    <w:rsid w:val="00A343C0"/>
    <w:rsid w:val="00A40317"/>
    <w:rsid w:val="00A43288"/>
    <w:rsid w:val="00A54349"/>
    <w:rsid w:val="00A6330F"/>
    <w:rsid w:val="00A63CA9"/>
    <w:rsid w:val="00A73EE2"/>
    <w:rsid w:val="00A80CA7"/>
    <w:rsid w:val="00A973F0"/>
    <w:rsid w:val="00AA3652"/>
    <w:rsid w:val="00AA55FD"/>
    <w:rsid w:val="00AB7041"/>
    <w:rsid w:val="00AB7114"/>
    <w:rsid w:val="00AC451F"/>
    <w:rsid w:val="00AC5725"/>
    <w:rsid w:val="00AC6D03"/>
    <w:rsid w:val="00AC781D"/>
    <w:rsid w:val="00AD3102"/>
    <w:rsid w:val="00AD4687"/>
    <w:rsid w:val="00AE1C89"/>
    <w:rsid w:val="00AE630F"/>
    <w:rsid w:val="00AE6BD0"/>
    <w:rsid w:val="00AF3DB7"/>
    <w:rsid w:val="00B03E6E"/>
    <w:rsid w:val="00B07CB6"/>
    <w:rsid w:val="00B14EAD"/>
    <w:rsid w:val="00B30A35"/>
    <w:rsid w:val="00B322FC"/>
    <w:rsid w:val="00B344A5"/>
    <w:rsid w:val="00B44FFF"/>
    <w:rsid w:val="00B47B9A"/>
    <w:rsid w:val="00B5584D"/>
    <w:rsid w:val="00B63469"/>
    <w:rsid w:val="00B643C8"/>
    <w:rsid w:val="00B7086E"/>
    <w:rsid w:val="00B82FBE"/>
    <w:rsid w:val="00B87917"/>
    <w:rsid w:val="00B87F2F"/>
    <w:rsid w:val="00B918A3"/>
    <w:rsid w:val="00B92DB6"/>
    <w:rsid w:val="00BA2DF2"/>
    <w:rsid w:val="00BA79C3"/>
    <w:rsid w:val="00BB22E1"/>
    <w:rsid w:val="00BB4803"/>
    <w:rsid w:val="00BB55CD"/>
    <w:rsid w:val="00BC00FF"/>
    <w:rsid w:val="00BC2F75"/>
    <w:rsid w:val="00BC6A4F"/>
    <w:rsid w:val="00BD3A21"/>
    <w:rsid w:val="00BD534F"/>
    <w:rsid w:val="00BE4B78"/>
    <w:rsid w:val="00C02121"/>
    <w:rsid w:val="00C06947"/>
    <w:rsid w:val="00C23756"/>
    <w:rsid w:val="00C30639"/>
    <w:rsid w:val="00C30D1D"/>
    <w:rsid w:val="00C40B39"/>
    <w:rsid w:val="00C46354"/>
    <w:rsid w:val="00C54EDA"/>
    <w:rsid w:val="00C60A76"/>
    <w:rsid w:val="00C61080"/>
    <w:rsid w:val="00C65C52"/>
    <w:rsid w:val="00C70EB5"/>
    <w:rsid w:val="00C8544E"/>
    <w:rsid w:val="00C90EB8"/>
    <w:rsid w:val="00C95F01"/>
    <w:rsid w:val="00CC028A"/>
    <w:rsid w:val="00CC0801"/>
    <w:rsid w:val="00CC23BC"/>
    <w:rsid w:val="00CC4E22"/>
    <w:rsid w:val="00CD253C"/>
    <w:rsid w:val="00CD3639"/>
    <w:rsid w:val="00CE0523"/>
    <w:rsid w:val="00D00F39"/>
    <w:rsid w:val="00D020F9"/>
    <w:rsid w:val="00D0741A"/>
    <w:rsid w:val="00D21264"/>
    <w:rsid w:val="00D22113"/>
    <w:rsid w:val="00D23611"/>
    <w:rsid w:val="00D23E0E"/>
    <w:rsid w:val="00D25777"/>
    <w:rsid w:val="00D27F48"/>
    <w:rsid w:val="00D30F9A"/>
    <w:rsid w:val="00D31993"/>
    <w:rsid w:val="00D3302C"/>
    <w:rsid w:val="00D43E19"/>
    <w:rsid w:val="00D451D0"/>
    <w:rsid w:val="00D4692F"/>
    <w:rsid w:val="00D52B53"/>
    <w:rsid w:val="00D62606"/>
    <w:rsid w:val="00D6787B"/>
    <w:rsid w:val="00D811D5"/>
    <w:rsid w:val="00D8123E"/>
    <w:rsid w:val="00D82B7B"/>
    <w:rsid w:val="00D959FD"/>
    <w:rsid w:val="00D97E66"/>
    <w:rsid w:val="00DA2933"/>
    <w:rsid w:val="00DA3391"/>
    <w:rsid w:val="00DB2040"/>
    <w:rsid w:val="00DB2E3A"/>
    <w:rsid w:val="00DC4779"/>
    <w:rsid w:val="00DD689C"/>
    <w:rsid w:val="00DE419C"/>
    <w:rsid w:val="00DE57E3"/>
    <w:rsid w:val="00DF0132"/>
    <w:rsid w:val="00DF0D6A"/>
    <w:rsid w:val="00DF6219"/>
    <w:rsid w:val="00E00031"/>
    <w:rsid w:val="00E050D6"/>
    <w:rsid w:val="00E063CE"/>
    <w:rsid w:val="00E0704D"/>
    <w:rsid w:val="00E14D47"/>
    <w:rsid w:val="00E171DD"/>
    <w:rsid w:val="00E20ED7"/>
    <w:rsid w:val="00E23F07"/>
    <w:rsid w:val="00E30705"/>
    <w:rsid w:val="00E32527"/>
    <w:rsid w:val="00E4146D"/>
    <w:rsid w:val="00E42FEF"/>
    <w:rsid w:val="00E4785A"/>
    <w:rsid w:val="00E512C7"/>
    <w:rsid w:val="00E51587"/>
    <w:rsid w:val="00E537FD"/>
    <w:rsid w:val="00E57105"/>
    <w:rsid w:val="00E61D35"/>
    <w:rsid w:val="00E620E3"/>
    <w:rsid w:val="00E7298A"/>
    <w:rsid w:val="00E93AD2"/>
    <w:rsid w:val="00EA3137"/>
    <w:rsid w:val="00EA53BB"/>
    <w:rsid w:val="00EA5C1A"/>
    <w:rsid w:val="00EB3556"/>
    <w:rsid w:val="00EB359D"/>
    <w:rsid w:val="00EB3C49"/>
    <w:rsid w:val="00EE2706"/>
    <w:rsid w:val="00EF5B3D"/>
    <w:rsid w:val="00EF71A8"/>
    <w:rsid w:val="00F050F5"/>
    <w:rsid w:val="00F06554"/>
    <w:rsid w:val="00F11D47"/>
    <w:rsid w:val="00F12D91"/>
    <w:rsid w:val="00F17483"/>
    <w:rsid w:val="00F22E49"/>
    <w:rsid w:val="00F27087"/>
    <w:rsid w:val="00F27284"/>
    <w:rsid w:val="00F311F8"/>
    <w:rsid w:val="00F31AB2"/>
    <w:rsid w:val="00F51F58"/>
    <w:rsid w:val="00F628CB"/>
    <w:rsid w:val="00F716C6"/>
    <w:rsid w:val="00F76F26"/>
    <w:rsid w:val="00F802CB"/>
    <w:rsid w:val="00F83908"/>
    <w:rsid w:val="00F84091"/>
    <w:rsid w:val="00F9184F"/>
    <w:rsid w:val="00FA2C39"/>
    <w:rsid w:val="00FA691D"/>
    <w:rsid w:val="00FB0018"/>
    <w:rsid w:val="00FB1312"/>
    <w:rsid w:val="00FB5196"/>
    <w:rsid w:val="00FB6FF0"/>
    <w:rsid w:val="00FD2846"/>
    <w:rsid w:val="00FD305B"/>
    <w:rsid w:val="00FE19A5"/>
    <w:rsid w:val="00FE2282"/>
    <w:rsid w:val="00FE463C"/>
    <w:rsid w:val="00FF01A2"/>
    <w:rsid w:val="00FF164F"/>
    <w:rsid w:val="00FF2C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A86B10"/>
  <w15:docId w15:val="{EE5C7C77-900F-7E4F-ABE0-130FCB2C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qFormat/>
    <w:rsid w:val="001850CB"/>
    <w:pPr>
      <w:ind w:left="720" w:right="1080"/>
    </w:pPr>
    <w:rPr>
      <w:rFonts w:eastAsia="Times New Roman" w:cs="Times New Roman"/>
      <w:b/>
      <w:smallCaps/>
      <w:sz w:val="28"/>
      <w:szCs w:val="20"/>
    </w:rPr>
  </w:style>
  <w:style w:type="paragraph" w:customStyle="1" w:styleId="headajs1">
    <w:name w:val="headajs1"/>
    <w:basedOn w:val="Normal"/>
    <w:qFormat/>
    <w:rsid w:val="00CC0801"/>
    <w:pPr>
      <w:ind w:left="720" w:right="720"/>
    </w:pPr>
    <w:rPr>
      <w:rFonts w:eastAsia="Times New Roman" w:cs="Times New Roman"/>
      <w:b/>
      <w:sz w:val="28"/>
      <w:szCs w:val="20"/>
    </w:rPr>
  </w:style>
  <w:style w:type="paragraph" w:customStyle="1" w:styleId="bodytext">
    <w:name w:val="bodytext"/>
    <w:basedOn w:val="Normal"/>
    <w:qFormat/>
    <w:rsid w:val="00B03E6E"/>
  </w:style>
  <w:style w:type="paragraph" w:styleId="ListParagraph">
    <w:name w:val="List Paragraph"/>
    <w:basedOn w:val="Normal"/>
    <w:uiPriority w:val="34"/>
    <w:qFormat/>
    <w:rsid w:val="00DF0132"/>
    <w:pPr>
      <w:ind w:left="720"/>
      <w:contextualSpacing/>
    </w:pPr>
  </w:style>
  <w:style w:type="paragraph" w:styleId="Footer">
    <w:name w:val="footer"/>
    <w:basedOn w:val="Normal"/>
    <w:link w:val="FooterChar"/>
    <w:uiPriority w:val="99"/>
    <w:unhideWhenUsed/>
    <w:rsid w:val="00BE4B78"/>
    <w:pPr>
      <w:tabs>
        <w:tab w:val="center" w:pos="4320"/>
        <w:tab w:val="right" w:pos="8640"/>
      </w:tabs>
    </w:pPr>
  </w:style>
  <w:style w:type="character" w:customStyle="1" w:styleId="FooterChar">
    <w:name w:val="Footer Char"/>
    <w:basedOn w:val="DefaultParagraphFont"/>
    <w:link w:val="Footer"/>
    <w:uiPriority w:val="99"/>
    <w:rsid w:val="00BE4B78"/>
    <w:rPr>
      <w:sz w:val="24"/>
      <w:szCs w:val="24"/>
    </w:rPr>
  </w:style>
  <w:style w:type="character" w:styleId="PageNumber">
    <w:name w:val="page number"/>
    <w:basedOn w:val="DefaultParagraphFont"/>
    <w:uiPriority w:val="99"/>
    <w:semiHidden/>
    <w:unhideWhenUsed/>
    <w:rsid w:val="00BE4B78"/>
  </w:style>
  <w:style w:type="table" w:styleId="TableGrid">
    <w:name w:val="Table Grid"/>
    <w:basedOn w:val="TableNormal"/>
    <w:uiPriority w:val="59"/>
    <w:rsid w:val="00BE4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BB1"/>
    <w:pPr>
      <w:tabs>
        <w:tab w:val="center" w:pos="4320"/>
        <w:tab w:val="right" w:pos="8640"/>
      </w:tabs>
    </w:pPr>
  </w:style>
  <w:style w:type="character" w:customStyle="1" w:styleId="HeaderChar">
    <w:name w:val="Header Char"/>
    <w:basedOn w:val="DefaultParagraphFont"/>
    <w:link w:val="Header"/>
    <w:uiPriority w:val="99"/>
    <w:rsid w:val="00380BB1"/>
    <w:rPr>
      <w:sz w:val="24"/>
      <w:szCs w:val="24"/>
    </w:rPr>
  </w:style>
  <w:style w:type="paragraph" w:styleId="BalloonText">
    <w:name w:val="Balloon Text"/>
    <w:basedOn w:val="Normal"/>
    <w:link w:val="BalloonTextChar"/>
    <w:uiPriority w:val="99"/>
    <w:semiHidden/>
    <w:unhideWhenUsed/>
    <w:rsid w:val="002E17D0"/>
    <w:rPr>
      <w:rFonts w:ascii="Cambria" w:hAnsi="Cambria" w:cs="Times New Roman"/>
      <w:szCs w:val="18"/>
    </w:rPr>
  </w:style>
  <w:style w:type="character" w:customStyle="1" w:styleId="BalloonTextChar">
    <w:name w:val="Balloon Text Char"/>
    <w:basedOn w:val="DefaultParagraphFont"/>
    <w:link w:val="BalloonText"/>
    <w:uiPriority w:val="99"/>
    <w:semiHidden/>
    <w:rsid w:val="002E17D0"/>
    <w:rPr>
      <w:rFonts w:ascii="Cambria" w:hAnsi="Cambria" w:cs="Times New Roman"/>
      <w:sz w:val="24"/>
      <w:szCs w:val="18"/>
    </w:rPr>
  </w:style>
  <w:style w:type="paragraph" w:styleId="CommentText">
    <w:name w:val="annotation text"/>
    <w:basedOn w:val="Normal"/>
    <w:link w:val="CommentTextChar"/>
    <w:uiPriority w:val="99"/>
    <w:semiHidden/>
    <w:unhideWhenUsed/>
    <w:rsid w:val="002E17D0"/>
    <w:rPr>
      <w:rFonts w:ascii="Cambria" w:hAnsi="Cambria"/>
      <w:sz w:val="32"/>
      <w:szCs w:val="20"/>
    </w:rPr>
  </w:style>
  <w:style w:type="character" w:customStyle="1" w:styleId="CommentTextChar">
    <w:name w:val="Comment Text Char"/>
    <w:basedOn w:val="DefaultParagraphFont"/>
    <w:link w:val="CommentText"/>
    <w:uiPriority w:val="99"/>
    <w:semiHidden/>
    <w:rsid w:val="002E17D0"/>
    <w:rPr>
      <w:rFonts w:ascii="Cambria" w:hAnsi="Cambria"/>
      <w:sz w:val="32"/>
    </w:rPr>
  </w:style>
  <w:style w:type="character" w:styleId="Hyperlink">
    <w:name w:val="Hyperlink"/>
    <w:basedOn w:val="DefaultParagraphFont"/>
    <w:uiPriority w:val="99"/>
    <w:unhideWhenUsed/>
    <w:rsid w:val="00C40B39"/>
    <w:rPr>
      <w:color w:val="482383" w:themeColor="hyperlink"/>
      <w:u w:val="single"/>
    </w:rPr>
  </w:style>
  <w:style w:type="character" w:styleId="UnresolvedMention">
    <w:name w:val="Unresolved Mention"/>
    <w:basedOn w:val="DefaultParagraphFont"/>
    <w:uiPriority w:val="99"/>
    <w:semiHidden/>
    <w:unhideWhenUsed/>
    <w:rsid w:val="00C40B39"/>
    <w:rPr>
      <w:color w:val="605E5C"/>
      <w:shd w:val="clear" w:color="auto" w:fill="E1DFDD"/>
    </w:rPr>
  </w:style>
  <w:style w:type="character" w:styleId="CommentReference">
    <w:name w:val="annotation reference"/>
    <w:basedOn w:val="DefaultParagraphFont"/>
    <w:uiPriority w:val="99"/>
    <w:semiHidden/>
    <w:unhideWhenUsed/>
    <w:rsid w:val="00A014FF"/>
    <w:rPr>
      <w:sz w:val="16"/>
      <w:szCs w:val="16"/>
    </w:rPr>
  </w:style>
  <w:style w:type="paragraph" w:styleId="CommentSubject">
    <w:name w:val="annotation subject"/>
    <w:basedOn w:val="CommentText"/>
    <w:next w:val="CommentText"/>
    <w:link w:val="CommentSubjectChar"/>
    <w:uiPriority w:val="99"/>
    <w:semiHidden/>
    <w:unhideWhenUsed/>
    <w:rsid w:val="00A014FF"/>
    <w:rPr>
      <w:b/>
      <w:bCs/>
    </w:rPr>
  </w:style>
  <w:style w:type="character" w:customStyle="1" w:styleId="CommentSubjectChar">
    <w:name w:val="Comment Subject Char"/>
    <w:basedOn w:val="CommentTextChar"/>
    <w:link w:val="CommentSubject"/>
    <w:uiPriority w:val="99"/>
    <w:semiHidden/>
    <w:rsid w:val="00A014FF"/>
    <w:rPr>
      <w:rFonts w:ascii="Cambria" w:hAnsi="Cambria"/>
      <w:b/>
      <w:bCs/>
      <w:sz w:val="32"/>
    </w:rPr>
  </w:style>
  <w:style w:type="paragraph" w:styleId="Revision">
    <w:name w:val="Revision"/>
    <w:hidden/>
    <w:uiPriority w:val="99"/>
    <w:semiHidden/>
    <w:rsid w:val="00081859"/>
    <w:rPr>
      <w:sz w:val="24"/>
      <w:szCs w:val="24"/>
    </w:rPr>
  </w:style>
  <w:style w:type="character" w:styleId="FollowedHyperlink">
    <w:name w:val="FollowedHyperlink"/>
    <w:basedOn w:val="DefaultParagraphFont"/>
    <w:uiPriority w:val="99"/>
    <w:semiHidden/>
    <w:unhideWhenUsed/>
    <w:rsid w:val="004A4ACE"/>
    <w:rPr>
      <w:color w:val="4D1970" w:themeColor="followedHyperlink"/>
      <w:u w:val="single"/>
    </w:rPr>
  </w:style>
  <w:style w:type="paragraph" w:customStyle="1" w:styleId="01-Greenhighlighttext">
    <w:name w:val="01-Green highlight text"/>
    <w:basedOn w:val="Normal"/>
    <w:qFormat/>
    <w:rsid w:val="00A244BF"/>
    <w:pPr>
      <w:pBdr>
        <w:top w:val="single" w:sz="8" w:space="4" w:color="EAF4E0" w:themeColor="accent6" w:themeTint="33"/>
        <w:left w:val="single" w:sz="8" w:space="4" w:color="EAF4E0" w:themeColor="accent6" w:themeTint="33"/>
        <w:bottom w:val="single" w:sz="8" w:space="4" w:color="EAF4E0" w:themeColor="accent6" w:themeTint="33"/>
        <w:right w:val="single" w:sz="8" w:space="4" w:color="EAF4E0" w:themeColor="accent6" w:themeTint="33"/>
      </w:pBdr>
      <w:shd w:val="clear" w:color="auto" w:fill="EAF4E0" w:themeFill="accent6" w:themeFillTint="33"/>
      <w:ind w:right="-36"/>
    </w:pPr>
    <w:rPr>
      <w:rFonts w:ascii="Century Gothic" w:hAnsi="Century Gothic"/>
      <w:bCs/>
      <w:i/>
      <w:iCs/>
    </w:rPr>
  </w:style>
  <w:style w:type="paragraph" w:customStyle="1" w:styleId="01-Tooltitle">
    <w:name w:val="01-Tool title"/>
    <w:basedOn w:val="Normal"/>
    <w:qFormat/>
    <w:rsid w:val="006F2347"/>
    <w:rPr>
      <w:rFonts w:ascii="Century Gothic" w:hAnsi="Century Gothic" w:cs="Times New Roman (Body CS)"/>
      <w:b/>
      <w:color w:val="482383" w:themeColor="accent1"/>
      <w:spacing w:val="20"/>
      <w:sz w:val="44"/>
      <w:szCs w:val="44"/>
    </w:rPr>
  </w:style>
  <w:style w:type="paragraph" w:customStyle="1" w:styleId="01-Toolnumber">
    <w:name w:val="01-Tool number"/>
    <w:basedOn w:val="Normal"/>
    <w:qFormat/>
    <w:rsid w:val="00956038"/>
    <w:rPr>
      <w:rFonts w:ascii="Century Gothic" w:hAnsi="Century Gothic"/>
      <w:b/>
      <w:color w:val="26869F"/>
      <w:sz w:val="36"/>
      <w:szCs w:val="36"/>
    </w:rPr>
  </w:style>
  <w:style w:type="paragraph" w:customStyle="1" w:styleId="01-Part">
    <w:name w:val="01-Part"/>
    <w:basedOn w:val="Normal"/>
    <w:qFormat/>
    <w:rsid w:val="000B77BF"/>
    <w:rPr>
      <w:rFonts w:ascii="Century Gothic" w:hAnsi="Century Gothic"/>
      <w:b/>
      <w:color w:val="26869F"/>
      <w:sz w:val="28"/>
      <w:szCs w:val="28"/>
    </w:rPr>
  </w:style>
  <w:style w:type="paragraph" w:customStyle="1" w:styleId="01-Body">
    <w:name w:val="01-Body"/>
    <w:basedOn w:val="Normal"/>
    <w:qFormat/>
    <w:rsid w:val="00FA691D"/>
    <w:pPr>
      <w:spacing w:line="276" w:lineRule="auto"/>
    </w:pPr>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675">
      <w:bodyDiv w:val="1"/>
      <w:marLeft w:val="0"/>
      <w:marRight w:val="0"/>
      <w:marTop w:val="0"/>
      <w:marBottom w:val="0"/>
      <w:divBdr>
        <w:top w:val="none" w:sz="0" w:space="0" w:color="auto"/>
        <w:left w:val="none" w:sz="0" w:space="0" w:color="auto"/>
        <w:bottom w:val="none" w:sz="0" w:space="0" w:color="auto"/>
        <w:right w:val="none" w:sz="0" w:space="0" w:color="auto"/>
      </w:divBdr>
    </w:div>
    <w:div w:id="148133889">
      <w:bodyDiv w:val="1"/>
      <w:marLeft w:val="0"/>
      <w:marRight w:val="0"/>
      <w:marTop w:val="0"/>
      <w:marBottom w:val="0"/>
      <w:divBdr>
        <w:top w:val="none" w:sz="0" w:space="0" w:color="auto"/>
        <w:left w:val="none" w:sz="0" w:space="0" w:color="auto"/>
        <w:bottom w:val="none" w:sz="0" w:space="0" w:color="auto"/>
        <w:right w:val="none" w:sz="0" w:space="0" w:color="auto"/>
      </w:divBdr>
    </w:div>
    <w:div w:id="287440957">
      <w:bodyDiv w:val="1"/>
      <w:marLeft w:val="0"/>
      <w:marRight w:val="0"/>
      <w:marTop w:val="0"/>
      <w:marBottom w:val="0"/>
      <w:divBdr>
        <w:top w:val="none" w:sz="0" w:space="0" w:color="auto"/>
        <w:left w:val="none" w:sz="0" w:space="0" w:color="auto"/>
        <w:bottom w:val="none" w:sz="0" w:space="0" w:color="auto"/>
        <w:right w:val="none" w:sz="0" w:space="0" w:color="auto"/>
      </w:divBdr>
    </w:div>
    <w:div w:id="378285269">
      <w:bodyDiv w:val="1"/>
      <w:marLeft w:val="0"/>
      <w:marRight w:val="0"/>
      <w:marTop w:val="0"/>
      <w:marBottom w:val="0"/>
      <w:divBdr>
        <w:top w:val="none" w:sz="0" w:space="0" w:color="auto"/>
        <w:left w:val="none" w:sz="0" w:space="0" w:color="auto"/>
        <w:bottom w:val="none" w:sz="0" w:space="0" w:color="auto"/>
        <w:right w:val="none" w:sz="0" w:space="0" w:color="auto"/>
      </w:divBdr>
    </w:div>
    <w:div w:id="693268160">
      <w:bodyDiv w:val="1"/>
      <w:marLeft w:val="0"/>
      <w:marRight w:val="0"/>
      <w:marTop w:val="0"/>
      <w:marBottom w:val="0"/>
      <w:divBdr>
        <w:top w:val="none" w:sz="0" w:space="0" w:color="auto"/>
        <w:left w:val="none" w:sz="0" w:space="0" w:color="auto"/>
        <w:bottom w:val="none" w:sz="0" w:space="0" w:color="auto"/>
        <w:right w:val="none" w:sz="0" w:space="0" w:color="auto"/>
      </w:divBdr>
      <w:divsChild>
        <w:div w:id="1250117184">
          <w:marLeft w:val="547"/>
          <w:marRight w:val="0"/>
          <w:marTop w:val="0"/>
          <w:marBottom w:val="0"/>
          <w:divBdr>
            <w:top w:val="none" w:sz="0" w:space="0" w:color="auto"/>
            <w:left w:val="none" w:sz="0" w:space="0" w:color="auto"/>
            <w:bottom w:val="none" w:sz="0" w:space="0" w:color="auto"/>
            <w:right w:val="none" w:sz="0" w:space="0" w:color="auto"/>
          </w:divBdr>
        </w:div>
      </w:divsChild>
    </w:div>
    <w:div w:id="825753763">
      <w:bodyDiv w:val="1"/>
      <w:marLeft w:val="0"/>
      <w:marRight w:val="0"/>
      <w:marTop w:val="0"/>
      <w:marBottom w:val="0"/>
      <w:divBdr>
        <w:top w:val="none" w:sz="0" w:space="0" w:color="auto"/>
        <w:left w:val="none" w:sz="0" w:space="0" w:color="auto"/>
        <w:bottom w:val="none" w:sz="0" w:space="0" w:color="auto"/>
        <w:right w:val="none" w:sz="0" w:space="0" w:color="auto"/>
      </w:divBdr>
      <w:divsChild>
        <w:div w:id="1414279890">
          <w:marLeft w:val="547"/>
          <w:marRight w:val="0"/>
          <w:marTop w:val="0"/>
          <w:marBottom w:val="0"/>
          <w:divBdr>
            <w:top w:val="none" w:sz="0" w:space="0" w:color="auto"/>
            <w:left w:val="none" w:sz="0" w:space="0" w:color="auto"/>
            <w:bottom w:val="none" w:sz="0" w:space="0" w:color="auto"/>
            <w:right w:val="none" w:sz="0" w:space="0" w:color="auto"/>
          </w:divBdr>
        </w:div>
      </w:divsChild>
    </w:div>
    <w:div w:id="1364332485">
      <w:bodyDiv w:val="1"/>
      <w:marLeft w:val="0"/>
      <w:marRight w:val="0"/>
      <w:marTop w:val="0"/>
      <w:marBottom w:val="0"/>
      <w:divBdr>
        <w:top w:val="none" w:sz="0" w:space="0" w:color="auto"/>
        <w:left w:val="none" w:sz="0" w:space="0" w:color="auto"/>
        <w:bottom w:val="none" w:sz="0" w:space="0" w:color="auto"/>
        <w:right w:val="none" w:sz="0" w:space="0" w:color="auto"/>
      </w:divBdr>
    </w:div>
    <w:div w:id="1416130366">
      <w:bodyDiv w:val="1"/>
      <w:marLeft w:val="0"/>
      <w:marRight w:val="0"/>
      <w:marTop w:val="0"/>
      <w:marBottom w:val="0"/>
      <w:divBdr>
        <w:top w:val="none" w:sz="0" w:space="0" w:color="auto"/>
        <w:left w:val="none" w:sz="0" w:space="0" w:color="auto"/>
        <w:bottom w:val="none" w:sz="0" w:space="0" w:color="auto"/>
        <w:right w:val="none" w:sz="0" w:space="0" w:color="auto"/>
      </w:divBdr>
    </w:div>
    <w:div w:id="2025283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3.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footer" Target="footer26.xml"/><Relationship Id="rId68" Type="http://schemas.openxmlformats.org/officeDocument/2006/relationships/footer" Target="footer28.xml"/><Relationship Id="rId16" Type="http://schemas.openxmlformats.org/officeDocument/2006/relationships/hyperlink" Target="https://www.nextchaptercomms.com/wp-content/uploads/2021/12/Next-Chapter-Inside-Story-12102021.pdf" TargetMode="External"/><Relationship Id="rId11" Type="http://schemas.openxmlformats.org/officeDocument/2006/relationships/hyperlink" Target="http://www.nextchaptercomms.com/" TargetMode="External"/><Relationship Id="rId24" Type="http://schemas.openxmlformats.org/officeDocument/2006/relationships/header" Target="header4.xml"/><Relationship Id="rId32" Type="http://schemas.openxmlformats.org/officeDocument/2006/relationships/hyperlink" Target="https://www.nextchaptercomms.com/wp-content/uploads/2021/12/Next-Chapter-Inside-Story-12102021.pdf" TargetMode="Externa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6.xml"/><Relationship Id="rId53" Type="http://schemas.openxmlformats.org/officeDocument/2006/relationships/hyperlink" Target="https://www.nextchaptercomms.com/wp-content/uploads/2021/12/Next-Chapter-Inside-Story-12102021.pdf" TargetMode="External"/><Relationship Id="rId58" Type="http://schemas.openxmlformats.org/officeDocument/2006/relationships/footer" Target="footer23.xml"/><Relationship Id="rId66" Type="http://schemas.openxmlformats.org/officeDocument/2006/relationships/footer" Target="footer27.xml"/><Relationship Id="rId74" Type="http://schemas.openxmlformats.org/officeDocument/2006/relationships/footer" Target="footer3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5.xm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footer" Target="footer22.xml"/><Relationship Id="rId64" Type="http://schemas.openxmlformats.org/officeDocument/2006/relationships/hyperlink" Target="https://www.nextchaptercomms.com/wp-content/uploads/2021/12/Next-Chapter-Inside-Story-12102021.pdf" TargetMode="External"/><Relationship Id="rId69" Type="http://schemas.openxmlformats.org/officeDocument/2006/relationships/header" Target="header20.xml"/><Relationship Id="rId77" Type="http://schemas.openxmlformats.org/officeDocument/2006/relationships/footer" Target="footer33.xml"/><Relationship Id="rId8" Type="http://schemas.openxmlformats.org/officeDocument/2006/relationships/image" Target="media/image2.png"/><Relationship Id="rId51" Type="http://schemas.openxmlformats.org/officeDocument/2006/relationships/header" Target="header16.xml"/><Relationship Id="rId72"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hyperlink" Target="https://www.nextchaptercomms.com/wp-content/uploads/2021/12/Next-Chapter-Inside-Story-12102021.pdf" TargetMode="External"/><Relationship Id="rId59" Type="http://schemas.openxmlformats.org/officeDocument/2006/relationships/footer" Target="footer24.xml"/><Relationship Id="rId67" Type="http://schemas.openxmlformats.org/officeDocument/2006/relationships/header" Target="header19.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17.xml"/><Relationship Id="rId70" Type="http://schemas.openxmlformats.org/officeDocument/2006/relationships/footer" Target="footer29.xml"/><Relationship Id="rId75" Type="http://schemas.openxmlformats.org/officeDocument/2006/relationships/footer" Target="footer3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www.nextchaptercomms.com/wp-content/uploads/2021/12/Next-Chapter-Inside-Story-12102021.pdf"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eader" Target="header15.xml"/><Relationship Id="rId57" Type="http://schemas.openxmlformats.org/officeDocument/2006/relationships/hyperlink" Target="https://www.nextchaptercomms.com/wp-content/uploads/2021/12/Next-Chapter-Inside-Story-12102021.pdf" TargetMode="External"/><Relationship Id="rId10" Type="http://schemas.openxmlformats.org/officeDocument/2006/relationships/hyperlink" Target="mailto:andrea@nextchaptercomms.com" TargetMode="External"/><Relationship Id="rId31" Type="http://schemas.openxmlformats.org/officeDocument/2006/relationships/footer" Target="footer10.xml"/><Relationship Id="rId44" Type="http://schemas.openxmlformats.org/officeDocument/2006/relationships/header" Target="header13.xml"/><Relationship Id="rId52" Type="http://schemas.openxmlformats.org/officeDocument/2006/relationships/footer" Target="footer19.xml"/><Relationship Id="rId60" Type="http://schemas.openxmlformats.org/officeDocument/2006/relationships/hyperlink" Target="https://www.nextchaptercomms.com/wp-content/uploads/2021/12/Next-Chapter-Inside-Story-12102021.pdf" TargetMode="External"/><Relationship Id="rId65" Type="http://schemas.openxmlformats.org/officeDocument/2006/relationships/header" Target="header18.xml"/><Relationship Id="rId73" Type="http://schemas.openxmlformats.org/officeDocument/2006/relationships/header" Target="header21.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xtchaptercomms.com/wp-content/uploads/2021/12/Next-Chapter-Inside-Story-12102021.pdf" TargetMode="External"/><Relationship Id="rId13" Type="http://schemas.openxmlformats.org/officeDocument/2006/relationships/footer" Target="footer1.xml"/><Relationship Id="rId18" Type="http://schemas.openxmlformats.org/officeDocument/2006/relationships/hyperlink" Target="https://www.nextchaptercomms.com/wp-content/uploads/2021/12/Next-Chapter-Inside-Story-12102021.pdf" TargetMode="External"/><Relationship Id="rId39" Type="http://schemas.openxmlformats.org/officeDocument/2006/relationships/hyperlink" Target="https://www.nextchaptercomms.com/wp-content/uploads/2021/12/Next-Chapter-Inside-Story-12102021.pdf" TargetMode="External"/><Relationship Id="rId34" Type="http://schemas.openxmlformats.org/officeDocument/2006/relationships/footer" Target="footer11.xml"/><Relationship Id="rId50" Type="http://schemas.openxmlformats.org/officeDocument/2006/relationships/footer" Target="footer18.xml"/><Relationship Id="rId55" Type="http://schemas.openxmlformats.org/officeDocument/2006/relationships/footer" Target="footer21.xml"/><Relationship Id="rId76" Type="http://schemas.openxmlformats.org/officeDocument/2006/relationships/hyperlink" Target="https://www.nextchaptercomms.com/wp-content/uploads/2021/12/Next-Chapter-Inside-Story-12102021.pdf" TargetMode="External"/><Relationship Id="rId7" Type="http://schemas.openxmlformats.org/officeDocument/2006/relationships/image" Target="media/image1.png"/><Relationship Id="rId71" Type="http://schemas.openxmlformats.org/officeDocument/2006/relationships/hyperlink" Target="https://www.nextchaptercomms.com/wp-content/uploads/2021/12/Next-Chapter-Inside-Story-12102021.pdf" TargetMode="External"/><Relationship Id="rId2" Type="http://schemas.openxmlformats.org/officeDocument/2006/relationships/styles" Target="styles.xml"/><Relationship Id="rId29"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18.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1.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4.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6.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28.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31.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nextchaptercomms.com/"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www.nextchaptercomms.com/" TargetMode="External"/><Relationship Id="rId1" Type="http://schemas.openxmlformats.org/officeDocument/2006/relationships/hyperlink" Target="https://www.nextchaptercomms.com/wp-content/uploads/2021/12/Next-Chapter-Inside-Story-12102021.pdf"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extChapter">
  <a:themeElements>
    <a:clrScheme name="Custom 52">
      <a:dk1>
        <a:sysClr val="windowText" lastClr="000000"/>
      </a:dk1>
      <a:lt1>
        <a:sysClr val="window" lastClr="FFFFFF"/>
      </a:lt1>
      <a:dk2>
        <a:srgbClr val="371270"/>
      </a:dk2>
      <a:lt2>
        <a:srgbClr val="EEECE1"/>
      </a:lt2>
      <a:accent1>
        <a:srgbClr val="482383"/>
      </a:accent1>
      <a:accent2>
        <a:srgbClr val="EA7418"/>
      </a:accent2>
      <a:accent3>
        <a:srgbClr val="66BA47"/>
      </a:accent3>
      <a:accent4>
        <a:srgbClr val="8C67AA"/>
      </a:accent4>
      <a:accent5>
        <a:srgbClr val="F7B755"/>
      </a:accent5>
      <a:accent6>
        <a:srgbClr val="98CC68"/>
      </a:accent6>
      <a:hlink>
        <a:srgbClr val="482383"/>
      </a:hlink>
      <a:folHlink>
        <a:srgbClr val="4D1970"/>
      </a:folHlink>
    </a:clrScheme>
    <a:fontScheme name="Orbit">
      <a:majorFont>
        <a:latin typeface="Candara"/>
        <a:ea typeface=""/>
        <a:cs typeface=""/>
        <a:font script="Jpan" typeface="ＭＳ Ｐゴシック"/>
        <a:font script="Hans" typeface="宋体"/>
        <a:font script="Hant" typeface="新細明體"/>
      </a:majorFont>
      <a:minorFont>
        <a:latin typeface="Candara"/>
        <a:ea typeface=""/>
        <a:cs typeface=""/>
        <a:font script="Jpan" typeface="ＭＳ Ｐ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4748</Words>
  <Characters>27068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KSA-Plus Communications</Company>
  <LinksUpToDate>false</LinksUpToDate>
  <CharactersWithSpaces>31753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Sussman</dc:creator>
  <cp:keywords/>
  <dc:description/>
  <cp:lastModifiedBy>andrea@nextchaptercomms.com</cp:lastModifiedBy>
  <cp:revision>6</cp:revision>
  <cp:lastPrinted>2021-12-07T23:24:00Z</cp:lastPrinted>
  <dcterms:created xsi:type="dcterms:W3CDTF">2021-12-13T14:43:00Z</dcterms:created>
  <dcterms:modified xsi:type="dcterms:W3CDTF">2021-12-13T16:35:00Z</dcterms:modified>
</cp:coreProperties>
</file>